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C69" w:rsidRPr="00E77EED" w:rsidRDefault="00C61C69" w:rsidP="00047743">
      <w:pPr>
        <w:jc w:val="center"/>
        <w:rPr>
          <w:b/>
          <w:sz w:val="24"/>
          <w:szCs w:val="24"/>
        </w:rPr>
      </w:pPr>
      <w:r w:rsidRPr="00F33BF8">
        <w:rPr>
          <w:noProof/>
          <w:sz w:val="24"/>
          <w:szCs w:val="24"/>
        </w:rPr>
        <w:drawing>
          <wp:inline distT="0" distB="0" distL="0" distR="0" wp14:anchorId="710E2C4A" wp14:editId="47C61628">
            <wp:extent cx="676275" cy="771525"/>
            <wp:effectExtent l="0" t="0" r="9525" b="952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lum contrast="40000"/>
                      <a:extLst>
                        <a:ext uri="{28A0092B-C50C-407E-A947-70E740481C1C}">
                          <a14:useLocalDpi xmlns:a14="http://schemas.microsoft.com/office/drawing/2010/main" val="0"/>
                        </a:ext>
                      </a:extLst>
                    </a:blip>
                    <a:srcRect/>
                    <a:stretch>
                      <a:fillRect/>
                    </a:stretch>
                  </pic:blipFill>
                  <pic:spPr bwMode="auto">
                    <a:xfrm>
                      <a:off x="0" y="0"/>
                      <a:ext cx="676275" cy="771525"/>
                    </a:xfrm>
                    <a:prstGeom prst="rect">
                      <a:avLst/>
                    </a:prstGeom>
                    <a:noFill/>
                    <a:ln>
                      <a:noFill/>
                    </a:ln>
                  </pic:spPr>
                </pic:pic>
              </a:graphicData>
            </a:graphic>
          </wp:inline>
        </w:drawing>
      </w:r>
    </w:p>
    <w:p w:rsidR="008060BE" w:rsidRPr="00A80DC9" w:rsidRDefault="008060BE" w:rsidP="008060BE">
      <w:pPr>
        <w:keepNext/>
        <w:widowControl/>
        <w:spacing w:line="240" w:lineRule="auto"/>
        <w:ind w:firstLine="720"/>
        <w:jc w:val="center"/>
        <w:outlineLvl w:val="1"/>
        <w:rPr>
          <w:b/>
          <w:i/>
          <w:sz w:val="24"/>
          <w:szCs w:val="24"/>
        </w:rPr>
      </w:pPr>
      <w:r w:rsidRPr="00A80DC9">
        <w:rPr>
          <w:b/>
          <w:sz w:val="24"/>
          <w:szCs w:val="24"/>
        </w:rPr>
        <w:t>Совет депутатов муниципального образования</w:t>
      </w:r>
    </w:p>
    <w:p w:rsidR="008060BE" w:rsidRDefault="008060BE" w:rsidP="008060BE">
      <w:pPr>
        <w:keepNext/>
        <w:widowControl/>
        <w:spacing w:line="240" w:lineRule="auto"/>
        <w:ind w:firstLine="567"/>
        <w:jc w:val="center"/>
        <w:outlineLvl w:val="1"/>
        <w:rPr>
          <w:b/>
          <w:sz w:val="24"/>
          <w:szCs w:val="24"/>
        </w:rPr>
      </w:pPr>
      <w:r>
        <w:rPr>
          <w:b/>
          <w:sz w:val="24"/>
          <w:szCs w:val="24"/>
        </w:rPr>
        <w:t>«</w:t>
      </w:r>
      <w:r w:rsidR="00C508D0">
        <w:rPr>
          <w:b/>
          <w:sz w:val="24"/>
          <w:szCs w:val="24"/>
        </w:rPr>
        <w:t>Утатайское</w:t>
      </w:r>
      <w:r w:rsidRPr="00A80DC9">
        <w:rPr>
          <w:b/>
          <w:sz w:val="24"/>
          <w:szCs w:val="24"/>
        </w:rPr>
        <w:t>» сельское поселение</w:t>
      </w:r>
    </w:p>
    <w:p w:rsidR="008060BE" w:rsidRDefault="008060BE" w:rsidP="008060BE">
      <w:pPr>
        <w:keepNext/>
        <w:widowControl/>
        <w:spacing w:line="240" w:lineRule="auto"/>
        <w:ind w:firstLine="567"/>
        <w:jc w:val="center"/>
        <w:outlineLvl w:val="1"/>
        <w:rPr>
          <w:b/>
          <w:sz w:val="24"/>
          <w:szCs w:val="24"/>
        </w:rPr>
      </w:pPr>
      <w:r>
        <w:rPr>
          <w:b/>
          <w:sz w:val="24"/>
          <w:szCs w:val="24"/>
        </w:rPr>
        <w:t>Закаменского</w:t>
      </w:r>
      <w:r w:rsidRPr="00A80DC9">
        <w:rPr>
          <w:b/>
          <w:sz w:val="24"/>
          <w:szCs w:val="24"/>
        </w:rPr>
        <w:t xml:space="preserve"> район</w:t>
      </w:r>
      <w:r>
        <w:rPr>
          <w:b/>
          <w:sz w:val="24"/>
          <w:szCs w:val="24"/>
        </w:rPr>
        <w:t>а</w:t>
      </w:r>
      <w:r>
        <w:rPr>
          <w:b/>
          <w:i/>
          <w:sz w:val="24"/>
          <w:szCs w:val="24"/>
        </w:rPr>
        <w:t xml:space="preserve"> </w:t>
      </w:r>
      <w:r w:rsidRPr="00A80DC9">
        <w:rPr>
          <w:b/>
          <w:sz w:val="24"/>
          <w:szCs w:val="24"/>
        </w:rPr>
        <w:t>Республика Бурятия</w:t>
      </w:r>
    </w:p>
    <w:p w:rsidR="008060BE" w:rsidRDefault="008060BE" w:rsidP="008060BE">
      <w:pPr>
        <w:keepNext/>
        <w:widowControl/>
        <w:spacing w:line="240" w:lineRule="auto"/>
        <w:ind w:firstLine="567"/>
        <w:jc w:val="center"/>
        <w:outlineLvl w:val="1"/>
        <w:rPr>
          <w:b/>
          <w:sz w:val="24"/>
          <w:szCs w:val="24"/>
        </w:rPr>
      </w:pPr>
      <w:r>
        <w:rPr>
          <w:b/>
          <w:sz w:val="24"/>
          <w:szCs w:val="24"/>
        </w:rPr>
        <w:t>Буряад Уласай Захаамин аймагай «</w:t>
      </w:r>
      <w:r w:rsidR="00C508D0">
        <w:rPr>
          <w:b/>
          <w:sz w:val="24"/>
          <w:szCs w:val="24"/>
        </w:rPr>
        <w:t>Утаата</w:t>
      </w:r>
      <w:r>
        <w:rPr>
          <w:b/>
          <w:sz w:val="24"/>
          <w:szCs w:val="24"/>
        </w:rPr>
        <w:t>»</w:t>
      </w:r>
    </w:p>
    <w:p w:rsidR="00904D0F" w:rsidRPr="00904D0F" w:rsidRDefault="008060BE" w:rsidP="00904D0F">
      <w:pPr>
        <w:spacing w:line="240" w:lineRule="auto"/>
        <w:jc w:val="center"/>
        <w:rPr>
          <w:b/>
          <w:sz w:val="24"/>
          <w:szCs w:val="24"/>
          <w:u w:val="single"/>
        </w:rPr>
      </w:pPr>
      <w:r>
        <w:rPr>
          <w:b/>
          <w:sz w:val="24"/>
          <w:szCs w:val="24"/>
          <w:u w:val="single"/>
        </w:rPr>
        <w:t xml:space="preserve">_________________________ </w:t>
      </w:r>
      <w:r w:rsidRPr="009175B7">
        <w:rPr>
          <w:b/>
          <w:sz w:val="24"/>
          <w:szCs w:val="24"/>
          <w:u w:val="single"/>
        </w:rPr>
        <w:t>гэ</w:t>
      </w:r>
      <w:r w:rsidRPr="009175B7">
        <w:rPr>
          <w:b/>
          <w:sz w:val="24"/>
          <w:szCs w:val="24"/>
          <w:u w:val="single"/>
          <w:lang w:val="en-US"/>
        </w:rPr>
        <w:t>h</w:t>
      </w:r>
      <w:r w:rsidRPr="009175B7">
        <w:rPr>
          <w:b/>
          <w:sz w:val="24"/>
          <w:szCs w:val="24"/>
          <w:u w:val="single"/>
        </w:rPr>
        <w:t xml:space="preserve">эн </w:t>
      </w:r>
      <w:r w:rsidRPr="009175B7">
        <w:rPr>
          <w:b/>
          <w:sz w:val="24"/>
          <w:szCs w:val="24"/>
          <w:u w:val="single"/>
          <w:lang w:val="en-US"/>
        </w:rPr>
        <w:t>h</w:t>
      </w:r>
      <w:r w:rsidRPr="009175B7">
        <w:rPr>
          <w:b/>
          <w:sz w:val="24"/>
          <w:szCs w:val="24"/>
          <w:u w:val="single"/>
        </w:rPr>
        <w:t>унгамалнуудай Зʏблэл</w:t>
      </w:r>
      <w:r>
        <w:rPr>
          <w:b/>
          <w:sz w:val="24"/>
          <w:szCs w:val="24"/>
          <w:u w:val="single"/>
        </w:rPr>
        <w:t>__________________________</w:t>
      </w:r>
    </w:p>
    <w:p w:rsidR="001A7B4E" w:rsidRDefault="00C61C69" w:rsidP="008060BE">
      <w:pPr>
        <w:spacing w:line="240" w:lineRule="auto"/>
        <w:jc w:val="center"/>
        <w:rPr>
          <w:szCs w:val="24"/>
        </w:rPr>
      </w:pPr>
      <w:r w:rsidRPr="00B304E7">
        <w:rPr>
          <w:szCs w:val="24"/>
        </w:rPr>
        <w:t>67193</w:t>
      </w:r>
      <w:r w:rsidR="00C508D0">
        <w:rPr>
          <w:szCs w:val="24"/>
        </w:rPr>
        <w:t>3</w:t>
      </w:r>
      <w:r w:rsidRPr="00B304E7">
        <w:rPr>
          <w:szCs w:val="24"/>
        </w:rPr>
        <w:t xml:space="preserve">, Республика Бурятия, Закаменский район, улус </w:t>
      </w:r>
      <w:r w:rsidR="00C508D0">
        <w:rPr>
          <w:szCs w:val="24"/>
        </w:rPr>
        <w:t>Утата</w:t>
      </w:r>
      <w:r w:rsidR="001A7B4E">
        <w:rPr>
          <w:szCs w:val="24"/>
        </w:rPr>
        <w:t xml:space="preserve">, ул. Центральная д. </w:t>
      </w:r>
      <w:r w:rsidR="00C508D0">
        <w:rPr>
          <w:szCs w:val="24"/>
        </w:rPr>
        <w:t>63</w:t>
      </w:r>
      <w:r w:rsidR="001A7B4E">
        <w:rPr>
          <w:szCs w:val="24"/>
        </w:rPr>
        <w:t>,</w:t>
      </w:r>
    </w:p>
    <w:p w:rsidR="00C61C69" w:rsidRPr="00B304E7" w:rsidRDefault="00C508D0" w:rsidP="00B304E7">
      <w:pPr>
        <w:spacing w:line="240" w:lineRule="auto"/>
        <w:jc w:val="center"/>
        <w:rPr>
          <w:szCs w:val="24"/>
        </w:rPr>
      </w:pPr>
      <w:r w:rsidRPr="00B304E7">
        <w:rPr>
          <w:szCs w:val="24"/>
        </w:rPr>
        <w:t>Т</w:t>
      </w:r>
      <w:r w:rsidR="00C61C69" w:rsidRPr="00B304E7">
        <w:rPr>
          <w:szCs w:val="24"/>
        </w:rPr>
        <w:t>ел</w:t>
      </w:r>
      <w:r>
        <w:rPr>
          <w:szCs w:val="24"/>
        </w:rPr>
        <w:t>.89503867885</w:t>
      </w:r>
    </w:p>
    <w:p w:rsidR="00C61C69" w:rsidRPr="00B304E7" w:rsidRDefault="00C61C69" w:rsidP="00B304E7">
      <w:pPr>
        <w:shd w:val="clear" w:color="auto" w:fill="FFFFFF"/>
        <w:spacing w:line="240" w:lineRule="auto"/>
        <w:ind w:left="360"/>
        <w:jc w:val="center"/>
        <w:rPr>
          <w:b/>
          <w:bCs/>
          <w:color w:val="000000"/>
          <w:sz w:val="24"/>
          <w:szCs w:val="24"/>
        </w:rPr>
      </w:pPr>
    </w:p>
    <w:p w:rsidR="00C61C69" w:rsidRDefault="00C61C69" w:rsidP="00B33A89">
      <w:pPr>
        <w:shd w:val="clear" w:color="auto" w:fill="FFFFFF"/>
        <w:spacing w:line="240" w:lineRule="auto"/>
        <w:ind w:firstLine="0"/>
        <w:jc w:val="center"/>
        <w:rPr>
          <w:b/>
          <w:bCs/>
          <w:color w:val="000000"/>
          <w:sz w:val="24"/>
          <w:szCs w:val="24"/>
        </w:rPr>
      </w:pPr>
      <w:r w:rsidRPr="00B304E7">
        <w:rPr>
          <w:b/>
          <w:bCs/>
          <w:color w:val="000000"/>
          <w:sz w:val="24"/>
          <w:szCs w:val="24"/>
        </w:rPr>
        <w:t>РЕШЕНИЕ</w:t>
      </w:r>
    </w:p>
    <w:p w:rsidR="00C508D0" w:rsidRPr="00B33A89" w:rsidRDefault="00C508D0" w:rsidP="00B33A89">
      <w:pPr>
        <w:shd w:val="clear" w:color="auto" w:fill="FFFFFF"/>
        <w:spacing w:line="240" w:lineRule="auto"/>
        <w:ind w:firstLine="0"/>
        <w:jc w:val="center"/>
        <w:rPr>
          <w:b/>
          <w:bCs/>
          <w:color w:val="000000"/>
          <w:sz w:val="24"/>
          <w:szCs w:val="24"/>
        </w:rPr>
      </w:pPr>
    </w:p>
    <w:p w:rsidR="00C508D0" w:rsidRDefault="00C508D0" w:rsidP="00C508D0">
      <w:pPr>
        <w:pStyle w:val="ConsPlusNonformat"/>
        <w:widowControl/>
        <w:tabs>
          <w:tab w:val="left" w:pos="4678"/>
          <w:tab w:val="left" w:pos="8080"/>
        </w:tabs>
        <w:contextualSpacing/>
        <w:jc w:val="center"/>
        <w:rPr>
          <w:rFonts w:ascii="Times New Roman" w:hAnsi="Times New Roman" w:cs="Times New Roman"/>
          <w:sz w:val="24"/>
          <w:szCs w:val="24"/>
        </w:rPr>
      </w:pPr>
      <w:r>
        <w:rPr>
          <w:rFonts w:ascii="Times New Roman" w:hAnsi="Times New Roman" w:cs="Times New Roman"/>
          <w:sz w:val="24"/>
          <w:szCs w:val="24"/>
        </w:rPr>
        <w:t>от  «1</w:t>
      </w:r>
      <w:r w:rsidR="00115523">
        <w:rPr>
          <w:rFonts w:ascii="Times New Roman" w:hAnsi="Times New Roman" w:cs="Times New Roman"/>
          <w:sz w:val="24"/>
          <w:szCs w:val="24"/>
        </w:rPr>
        <w:t>2</w:t>
      </w:r>
      <w:r w:rsidR="007C1F77">
        <w:rPr>
          <w:rFonts w:ascii="Times New Roman" w:hAnsi="Times New Roman" w:cs="Times New Roman"/>
          <w:sz w:val="24"/>
          <w:szCs w:val="24"/>
        </w:rPr>
        <w:t>»</w:t>
      </w:r>
      <w:r w:rsidR="00CD7006" w:rsidRPr="00B304E7">
        <w:rPr>
          <w:rFonts w:ascii="Times New Roman" w:hAnsi="Times New Roman" w:cs="Times New Roman"/>
          <w:sz w:val="24"/>
          <w:szCs w:val="24"/>
        </w:rPr>
        <w:t xml:space="preserve"> </w:t>
      </w:r>
      <w:r w:rsidR="00115523">
        <w:rPr>
          <w:rFonts w:ascii="Times New Roman" w:hAnsi="Times New Roman" w:cs="Times New Roman"/>
          <w:sz w:val="24"/>
          <w:szCs w:val="24"/>
        </w:rPr>
        <w:t>апреля</w:t>
      </w:r>
      <w:r w:rsidR="007C1F77">
        <w:rPr>
          <w:rFonts w:ascii="Times New Roman" w:hAnsi="Times New Roman" w:cs="Times New Roman"/>
          <w:sz w:val="24"/>
          <w:szCs w:val="24"/>
        </w:rPr>
        <w:t xml:space="preserve"> </w:t>
      </w:r>
      <w:r w:rsidR="00C61C69" w:rsidRPr="00B304E7">
        <w:rPr>
          <w:rFonts w:ascii="Times New Roman" w:hAnsi="Times New Roman" w:cs="Times New Roman"/>
          <w:sz w:val="24"/>
          <w:szCs w:val="24"/>
        </w:rPr>
        <w:t>202</w:t>
      </w:r>
      <w:r w:rsidR="00274DE3">
        <w:rPr>
          <w:rFonts w:ascii="Times New Roman" w:hAnsi="Times New Roman" w:cs="Times New Roman"/>
          <w:sz w:val="24"/>
          <w:szCs w:val="24"/>
        </w:rPr>
        <w:t>3</w:t>
      </w:r>
      <w:r w:rsidR="00C61C69" w:rsidRPr="00B304E7">
        <w:rPr>
          <w:rFonts w:ascii="Times New Roman" w:hAnsi="Times New Roman" w:cs="Times New Roman"/>
          <w:sz w:val="24"/>
          <w:szCs w:val="24"/>
        </w:rPr>
        <w:t xml:space="preserve"> г.</w:t>
      </w:r>
      <w:r w:rsidR="00B304E7">
        <w:rPr>
          <w:rFonts w:ascii="Times New Roman" w:hAnsi="Times New Roman" w:cs="Times New Roman"/>
          <w:sz w:val="24"/>
          <w:szCs w:val="24"/>
        </w:rPr>
        <w:t xml:space="preserve"> </w:t>
      </w:r>
      <w:r w:rsidR="00B304E7">
        <w:rPr>
          <w:rFonts w:ascii="Times New Roman" w:hAnsi="Times New Roman" w:cs="Times New Roman"/>
          <w:sz w:val="24"/>
          <w:szCs w:val="24"/>
        </w:rPr>
        <w:tab/>
      </w:r>
      <w:r>
        <w:rPr>
          <w:rFonts w:ascii="Times New Roman" w:hAnsi="Times New Roman" w:cs="Times New Roman"/>
          <w:sz w:val="24"/>
          <w:szCs w:val="24"/>
        </w:rPr>
        <w:t xml:space="preserve">              </w:t>
      </w:r>
      <w:r w:rsidR="00274DE3">
        <w:rPr>
          <w:rFonts w:ascii="Times New Roman" w:hAnsi="Times New Roman" w:cs="Times New Roman"/>
          <w:sz w:val="24"/>
          <w:szCs w:val="24"/>
        </w:rPr>
        <w:t xml:space="preserve">№ </w:t>
      </w:r>
      <w:r>
        <w:rPr>
          <w:rFonts w:ascii="Times New Roman" w:hAnsi="Times New Roman" w:cs="Times New Roman"/>
          <w:sz w:val="24"/>
          <w:szCs w:val="24"/>
        </w:rPr>
        <w:t>87</w:t>
      </w:r>
    </w:p>
    <w:p w:rsidR="00C508D0" w:rsidRDefault="00C508D0" w:rsidP="00C508D0">
      <w:pPr>
        <w:pStyle w:val="ConsPlusNonformat"/>
        <w:widowControl/>
        <w:tabs>
          <w:tab w:val="left" w:pos="4678"/>
          <w:tab w:val="left" w:pos="8080"/>
        </w:tabs>
        <w:contextualSpacing/>
        <w:jc w:val="center"/>
        <w:rPr>
          <w:rFonts w:ascii="Times New Roman" w:hAnsi="Times New Roman" w:cs="Times New Roman"/>
          <w:sz w:val="24"/>
          <w:szCs w:val="24"/>
        </w:rPr>
      </w:pPr>
    </w:p>
    <w:p w:rsidR="00C61C69" w:rsidRDefault="00C61C69" w:rsidP="00C508D0">
      <w:pPr>
        <w:pStyle w:val="ConsPlusNonformat"/>
        <w:widowControl/>
        <w:tabs>
          <w:tab w:val="left" w:pos="4678"/>
          <w:tab w:val="left" w:pos="8080"/>
        </w:tabs>
        <w:contextualSpacing/>
        <w:jc w:val="center"/>
        <w:rPr>
          <w:rFonts w:ascii="Times New Roman" w:hAnsi="Times New Roman" w:cs="Times New Roman"/>
          <w:sz w:val="24"/>
          <w:szCs w:val="24"/>
        </w:rPr>
      </w:pPr>
      <w:r w:rsidRPr="00B304E7">
        <w:rPr>
          <w:rFonts w:ascii="Times New Roman" w:hAnsi="Times New Roman" w:cs="Times New Roman"/>
          <w:sz w:val="24"/>
          <w:szCs w:val="24"/>
        </w:rPr>
        <w:t>у.</w:t>
      </w:r>
      <w:r w:rsidR="00C508D0">
        <w:rPr>
          <w:rFonts w:ascii="Times New Roman" w:hAnsi="Times New Roman" w:cs="Times New Roman"/>
          <w:sz w:val="24"/>
          <w:szCs w:val="24"/>
        </w:rPr>
        <w:t xml:space="preserve"> Утата</w:t>
      </w:r>
    </w:p>
    <w:p w:rsidR="009175B7" w:rsidRDefault="009175B7" w:rsidP="00B304E7">
      <w:pPr>
        <w:pStyle w:val="ConsPlusNonformat"/>
        <w:widowControl/>
        <w:tabs>
          <w:tab w:val="left" w:pos="4678"/>
          <w:tab w:val="left" w:pos="8080"/>
        </w:tabs>
        <w:contextualSpacing/>
        <w:jc w:val="both"/>
        <w:rPr>
          <w:rFonts w:ascii="Times New Roman" w:hAnsi="Times New Roman" w:cs="Times New Roman"/>
          <w:sz w:val="24"/>
          <w:szCs w:val="24"/>
        </w:rPr>
      </w:pPr>
    </w:p>
    <w:p w:rsidR="009175B7" w:rsidRPr="00932F9C" w:rsidRDefault="009175B7" w:rsidP="009175B7">
      <w:pPr>
        <w:jc w:val="center"/>
        <w:rPr>
          <w:b/>
          <w:caps/>
        </w:rPr>
      </w:pPr>
      <w:r>
        <w:rPr>
          <w:b/>
          <w:caps/>
        </w:rPr>
        <w:t xml:space="preserve"> </w:t>
      </w:r>
    </w:p>
    <w:p w:rsidR="009175B7" w:rsidRDefault="009175B7" w:rsidP="009175B7">
      <w:pPr>
        <w:pStyle w:val="ConsPlusNonformat"/>
        <w:widowControl/>
        <w:tabs>
          <w:tab w:val="left" w:pos="4678"/>
          <w:tab w:val="left" w:pos="8080"/>
        </w:tabs>
        <w:contextualSpacing/>
        <w:jc w:val="center"/>
        <w:rPr>
          <w:rFonts w:ascii="Times New Roman" w:hAnsi="Times New Roman" w:cs="Times New Roman"/>
          <w:b/>
          <w:sz w:val="24"/>
          <w:szCs w:val="24"/>
        </w:rPr>
      </w:pPr>
      <w:bookmarkStart w:id="0" w:name="_GoBack"/>
      <w:r w:rsidRPr="009175B7">
        <w:rPr>
          <w:rFonts w:ascii="Times New Roman" w:hAnsi="Times New Roman" w:cs="Times New Roman"/>
          <w:b/>
          <w:sz w:val="24"/>
          <w:szCs w:val="24"/>
        </w:rPr>
        <w:t xml:space="preserve">О внесении </w:t>
      </w:r>
      <w:r>
        <w:rPr>
          <w:rFonts w:ascii="Times New Roman" w:hAnsi="Times New Roman" w:cs="Times New Roman"/>
          <w:b/>
          <w:sz w:val="24"/>
          <w:szCs w:val="24"/>
        </w:rPr>
        <w:t>изменений и дополнений в решение</w:t>
      </w:r>
      <w:r w:rsidRPr="009175B7">
        <w:rPr>
          <w:rFonts w:ascii="Times New Roman" w:hAnsi="Times New Roman" w:cs="Times New Roman"/>
          <w:b/>
          <w:sz w:val="24"/>
          <w:szCs w:val="24"/>
        </w:rPr>
        <w:t xml:space="preserve"> Совета депутатов муниципального образования «</w:t>
      </w:r>
      <w:r w:rsidR="00C508D0">
        <w:rPr>
          <w:rFonts w:ascii="Times New Roman" w:hAnsi="Times New Roman" w:cs="Times New Roman"/>
          <w:b/>
          <w:sz w:val="24"/>
          <w:szCs w:val="24"/>
        </w:rPr>
        <w:t>Утатайское</w:t>
      </w:r>
      <w:r w:rsidRPr="009175B7">
        <w:rPr>
          <w:rFonts w:ascii="Times New Roman" w:hAnsi="Times New Roman" w:cs="Times New Roman"/>
          <w:b/>
          <w:sz w:val="24"/>
          <w:szCs w:val="24"/>
        </w:rPr>
        <w:t>» сельско</w:t>
      </w:r>
      <w:r w:rsidR="000061E1">
        <w:rPr>
          <w:rFonts w:ascii="Times New Roman" w:hAnsi="Times New Roman" w:cs="Times New Roman"/>
          <w:b/>
          <w:sz w:val="24"/>
          <w:szCs w:val="24"/>
        </w:rPr>
        <w:t>е поселение от 25.11.2022 г. № 74</w:t>
      </w:r>
      <w:r w:rsidRPr="009175B7">
        <w:rPr>
          <w:rFonts w:ascii="Times New Roman" w:hAnsi="Times New Roman" w:cs="Times New Roman"/>
          <w:b/>
          <w:sz w:val="24"/>
          <w:szCs w:val="24"/>
        </w:rPr>
        <w:t xml:space="preserve"> «Об утверждении порядка реализации правотворческой инициативы граждан в муниципальном образовании «</w:t>
      </w:r>
      <w:r w:rsidR="00C508D0">
        <w:rPr>
          <w:rFonts w:ascii="Times New Roman" w:hAnsi="Times New Roman" w:cs="Times New Roman"/>
          <w:b/>
          <w:sz w:val="24"/>
          <w:szCs w:val="24"/>
        </w:rPr>
        <w:t>Утатайское</w:t>
      </w:r>
      <w:r w:rsidRPr="009175B7">
        <w:rPr>
          <w:rFonts w:ascii="Times New Roman" w:hAnsi="Times New Roman" w:cs="Times New Roman"/>
          <w:b/>
          <w:sz w:val="24"/>
          <w:szCs w:val="24"/>
        </w:rPr>
        <w:t>» сельское поселение»</w:t>
      </w:r>
    </w:p>
    <w:bookmarkEnd w:id="0"/>
    <w:p w:rsidR="009175B7" w:rsidRDefault="009175B7" w:rsidP="009175B7">
      <w:pPr>
        <w:pStyle w:val="ConsPlusNonformat"/>
        <w:widowControl/>
        <w:tabs>
          <w:tab w:val="left" w:pos="4678"/>
          <w:tab w:val="left" w:pos="8080"/>
        </w:tabs>
        <w:contextualSpacing/>
        <w:jc w:val="center"/>
        <w:rPr>
          <w:rFonts w:ascii="Times New Roman" w:hAnsi="Times New Roman" w:cs="Times New Roman"/>
          <w:b/>
          <w:sz w:val="24"/>
          <w:szCs w:val="24"/>
        </w:rPr>
      </w:pPr>
    </w:p>
    <w:p w:rsidR="009175B7" w:rsidRDefault="009175B7" w:rsidP="001E4C09">
      <w:pPr>
        <w:pStyle w:val="ConsPlusNonformat"/>
        <w:widowControl/>
        <w:tabs>
          <w:tab w:val="left" w:pos="567"/>
          <w:tab w:val="left" w:pos="8080"/>
        </w:tabs>
        <w:contextualSpacing/>
        <w:jc w:val="both"/>
        <w:rPr>
          <w:rFonts w:ascii="Times New Roman" w:hAnsi="Times New Roman" w:cs="Times New Roman"/>
          <w:sz w:val="24"/>
          <w:szCs w:val="24"/>
        </w:rPr>
      </w:pPr>
      <w:r>
        <w:rPr>
          <w:rFonts w:ascii="Times New Roman" w:hAnsi="Times New Roman" w:cs="Times New Roman"/>
          <w:sz w:val="24"/>
          <w:szCs w:val="24"/>
        </w:rPr>
        <w:tab/>
      </w:r>
      <w:r w:rsidRPr="009175B7">
        <w:rPr>
          <w:rFonts w:ascii="Times New Roman" w:hAnsi="Times New Roman" w:cs="Times New Roman"/>
          <w:sz w:val="24"/>
          <w:szCs w:val="24"/>
        </w:rPr>
        <w:t xml:space="preserve">На основании экспертного заключения Государственно-правового </w:t>
      </w:r>
      <w:r>
        <w:rPr>
          <w:rFonts w:ascii="Times New Roman" w:hAnsi="Times New Roman" w:cs="Times New Roman"/>
          <w:sz w:val="24"/>
          <w:szCs w:val="24"/>
        </w:rPr>
        <w:t>комитета Администрации Главы Республики Бурятия и Правительства Республики Бурятия от 0</w:t>
      </w:r>
      <w:r w:rsidR="000061E1">
        <w:rPr>
          <w:rFonts w:ascii="Times New Roman" w:hAnsi="Times New Roman" w:cs="Times New Roman"/>
          <w:sz w:val="24"/>
          <w:szCs w:val="24"/>
        </w:rPr>
        <w:t>6.02.2023 г № 01.05-32-103</w:t>
      </w:r>
      <w:r>
        <w:rPr>
          <w:rFonts w:ascii="Times New Roman" w:hAnsi="Times New Roman" w:cs="Times New Roman"/>
          <w:sz w:val="24"/>
          <w:szCs w:val="24"/>
        </w:rPr>
        <w:t>, Совет депутатов муниципального образования «</w:t>
      </w:r>
      <w:r w:rsidR="00C508D0">
        <w:rPr>
          <w:rFonts w:ascii="Times New Roman" w:hAnsi="Times New Roman" w:cs="Times New Roman"/>
          <w:sz w:val="24"/>
          <w:szCs w:val="24"/>
        </w:rPr>
        <w:t>Утатайское</w:t>
      </w:r>
      <w:r>
        <w:rPr>
          <w:rFonts w:ascii="Times New Roman" w:hAnsi="Times New Roman" w:cs="Times New Roman"/>
          <w:sz w:val="24"/>
          <w:szCs w:val="24"/>
        </w:rPr>
        <w:t xml:space="preserve">» сельское поселение </w:t>
      </w:r>
      <w:r w:rsidRPr="009175B7">
        <w:rPr>
          <w:rFonts w:ascii="Times New Roman" w:hAnsi="Times New Roman" w:cs="Times New Roman"/>
          <w:b/>
          <w:sz w:val="24"/>
          <w:szCs w:val="24"/>
        </w:rPr>
        <w:t>РЕШИЛ</w:t>
      </w:r>
      <w:r>
        <w:rPr>
          <w:rFonts w:ascii="Times New Roman" w:hAnsi="Times New Roman" w:cs="Times New Roman"/>
          <w:sz w:val="24"/>
          <w:szCs w:val="24"/>
        </w:rPr>
        <w:t>:</w:t>
      </w:r>
    </w:p>
    <w:p w:rsidR="001E4C09" w:rsidRDefault="009175B7" w:rsidP="001E4C09">
      <w:pPr>
        <w:pStyle w:val="ConsPlusNonformat"/>
        <w:widowControl/>
        <w:numPr>
          <w:ilvl w:val="0"/>
          <w:numId w:val="1"/>
        </w:numPr>
        <w:tabs>
          <w:tab w:val="left" w:pos="567"/>
          <w:tab w:val="left" w:pos="8080"/>
        </w:tabs>
        <w:contextualSpacing/>
        <w:jc w:val="both"/>
        <w:rPr>
          <w:rFonts w:ascii="Times New Roman" w:hAnsi="Times New Roman" w:cs="Times New Roman"/>
          <w:sz w:val="24"/>
          <w:szCs w:val="24"/>
        </w:rPr>
      </w:pPr>
      <w:r>
        <w:rPr>
          <w:rFonts w:ascii="Times New Roman" w:hAnsi="Times New Roman" w:cs="Times New Roman"/>
          <w:sz w:val="24"/>
          <w:szCs w:val="24"/>
        </w:rPr>
        <w:t>Пункт 2 изложить в новой редакции</w:t>
      </w:r>
      <w:r w:rsidR="001E4C09">
        <w:rPr>
          <w:rFonts w:ascii="Times New Roman" w:hAnsi="Times New Roman" w:cs="Times New Roman"/>
          <w:sz w:val="24"/>
          <w:szCs w:val="24"/>
        </w:rPr>
        <w:t>:</w:t>
      </w:r>
    </w:p>
    <w:p w:rsidR="009175B7" w:rsidRDefault="001E4C09" w:rsidP="001E4C09">
      <w:pPr>
        <w:pStyle w:val="ConsPlusNonformat"/>
        <w:widowControl/>
        <w:tabs>
          <w:tab w:val="left" w:pos="8080"/>
        </w:tabs>
        <w:ind w:firstLine="426"/>
        <w:contextualSpacing/>
        <w:jc w:val="both"/>
        <w:rPr>
          <w:rFonts w:ascii="Times New Roman" w:hAnsi="Times New Roman" w:cs="Times New Roman"/>
          <w:sz w:val="24"/>
          <w:szCs w:val="24"/>
        </w:rPr>
      </w:pPr>
      <w:r>
        <w:rPr>
          <w:rFonts w:ascii="Times New Roman" w:hAnsi="Times New Roman" w:cs="Times New Roman"/>
          <w:sz w:val="24"/>
          <w:szCs w:val="24"/>
        </w:rPr>
        <w:t>«2.</w:t>
      </w:r>
      <w:r w:rsidR="009175B7">
        <w:rPr>
          <w:rFonts w:ascii="Times New Roman" w:hAnsi="Times New Roman" w:cs="Times New Roman"/>
          <w:sz w:val="24"/>
          <w:szCs w:val="24"/>
        </w:rPr>
        <w:t xml:space="preserve"> </w:t>
      </w:r>
      <w:r>
        <w:rPr>
          <w:rFonts w:ascii="Times New Roman" w:hAnsi="Times New Roman" w:cs="Times New Roman"/>
          <w:bCs/>
          <w:sz w:val="24"/>
          <w:szCs w:val="24"/>
        </w:rPr>
        <w:t>Настоящее решение</w:t>
      </w:r>
      <w:r w:rsidRPr="001E4C09">
        <w:rPr>
          <w:rFonts w:ascii="Times New Roman" w:hAnsi="Times New Roman" w:cs="Times New Roman"/>
          <w:bCs/>
          <w:sz w:val="24"/>
          <w:szCs w:val="24"/>
        </w:rPr>
        <w:t xml:space="preserve"> вступает в силу с момента его обнародования в районной газете «Вести Закамны», а также ра</w:t>
      </w:r>
      <w:r>
        <w:rPr>
          <w:rFonts w:ascii="Times New Roman" w:hAnsi="Times New Roman" w:cs="Times New Roman"/>
          <w:bCs/>
          <w:sz w:val="24"/>
          <w:szCs w:val="24"/>
        </w:rPr>
        <w:t>змещения на официальном сайте муниципального образования</w:t>
      </w:r>
      <w:r w:rsidRPr="001E4C09">
        <w:rPr>
          <w:rFonts w:ascii="Times New Roman" w:hAnsi="Times New Roman" w:cs="Times New Roman"/>
          <w:bCs/>
          <w:sz w:val="24"/>
          <w:szCs w:val="24"/>
        </w:rPr>
        <w:t xml:space="preserve"> «Закаменский район»-</w:t>
      </w:r>
      <w:r w:rsidRPr="001E4C09">
        <w:rPr>
          <w:rFonts w:ascii="Times New Roman" w:hAnsi="Times New Roman" w:cs="Times New Roman"/>
          <w:bCs/>
          <w:sz w:val="24"/>
          <w:szCs w:val="24"/>
          <w:lang w:val="en-US"/>
        </w:rPr>
        <w:t>http</w:t>
      </w:r>
      <w:r w:rsidRPr="001E4C09">
        <w:rPr>
          <w:rFonts w:ascii="Times New Roman" w:hAnsi="Times New Roman" w:cs="Times New Roman"/>
          <w:bCs/>
          <w:sz w:val="24"/>
          <w:szCs w:val="24"/>
        </w:rPr>
        <w:t>:</w:t>
      </w:r>
      <w:r w:rsidRPr="001E4C09">
        <w:rPr>
          <w:rFonts w:ascii="Times New Roman" w:hAnsi="Times New Roman" w:cs="Times New Roman"/>
          <w:bCs/>
          <w:sz w:val="24"/>
          <w:szCs w:val="24"/>
          <w:lang w:val="en-US"/>
        </w:rPr>
        <w:t>mcuzakamna</w:t>
      </w:r>
      <w:r w:rsidRPr="001E4C09">
        <w:rPr>
          <w:rFonts w:ascii="Times New Roman" w:hAnsi="Times New Roman" w:cs="Times New Roman"/>
          <w:bCs/>
          <w:sz w:val="24"/>
          <w:szCs w:val="24"/>
        </w:rPr>
        <w:t>.</w:t>
      </w:r>
      <w:r w:rsidRPr="001E4C09">
        <w:rPr>
          <w:rFonts w:ascii="Times New Roman" w:hAnsi="Times New Roman" w:cs="Times New Roman"/>
          <w:bCs/>
          <w:sz w:val="24"/>
          <w:szCs w:val="24"/>
          <w:lang w:val="en-US"/>
        </w:rPr>
        <w:t>ru</w:t>
      </w:r>
      <w:r w:rsidRPr="001E4C09">
        <w:rPr>
          <w:rFonts w:ascii="Times New Roman" w:hAnsi="Times New Roman" w:cs="Times New Roman"/>
          <w:bCs/>
          <w:sz w:val="24"/>
          <w:szCs w:val="24"/>
        </w:rPr>
        <w:t xml:space="preserve"> в разделе органы МСУ поселений.».</w:t>
      </w:r>
      <w:r w:rsidR="009175B7">
        <w:rPr>
          <w:rFonts w:ascii="Times New Roman" w:hAnsi="Times New Roman" w:cs="Times New Roman"/>
          <w:sz w:val="24"/>
          <w:szCs w:val="24"/>
        </w:rPr>
        <w:t xml:space="preserve"> </w:t>
      </w:r>
    </w:p>
    <w:p w:rsidR="009175B7" w:rsidRPr="00B304E7" w:rsidRDefault="007E629A" w:rsidP="007E629A">
      <w:pPr>
        <w:pStyle w:val="ConsPlusNonformat"/>
        <w:widowControl/>
        <w:numPr>
          <w:ilvl w:val="0"/>
          <w:numId w:val="1"/>
        </w:numPr>
        <w:tabs>
          <w:tab w:val="left" w:pos="567"/>
        </w:tabs>
        <w:ind w:left="0" w:firstLine="426"/>
        <w:contextualSpacing/>
        <w:jc w:val="both"/>
        <w:rPr>
          <w:rFonts w:ascii="Times New Roman" w:hAnsi="Times New Roman" w:cs="Times New Roman"/>
          <w:sz w:val="24"/>
          <w:szCs w:val="24"/>
        </w:rPr>
      </w:pPr>
      <w:r>
        <w:rPr>
          <w:rFonts w:ascii="Times New Roman" w:hAnsi="Times New Roman" w:cs="Times New Roman"/>
          <w:bCs/>
          <w:sz w:val="24"/>
          <w:szCs w:val="24"/>
        </w:rPr>
        <w:t>Настоящее решение</w:t>
      </w:r>
      <w:r w:rsidRPr="001E4C09">
        <w:rPr>
          <w:rFonts w:ascii="Times New Roman" w:hAnsi="Times New Roman" w:cs="Times New Roman"/>
          <w:bCs/>
          <w:sz w:val="24"/>
          <w:szCs w:val="24"/>
        </w:rPr>
        <w:t xml:space="preserve"> вступает в силу с момента его обнародования в районной газете «Вести Закамны», а также ра</w:t>
      </w:r>
      <w:r>
        <w:rPr>
          <w:rFonts w:ascii="Times New Roman" w:hAnsi="Times New Roman" w:cs="Times New Roman"/>
          <w:bCs/>
          <w:sz w:val="24"/>
          <w:szCs w:val="24"/>
        </w:rPr>
        <w:t>змещения на официальном сайте муниципального образования</w:t>
      </w:r>
      <w:r w:rsidRPr="001E4C09">
        <w:rPr>
          <w:rFonts w:ascii="Times New Roman" w:hAnsi="Times New Roman" w:cs="Times New Roman"/>
          <w:bCs/>
          <w:sz w:val="24"/>
          <w:szCs w:val="24"/>
        </w:rPr>
        <w:t xml:space="preserve"> «Закаменский район»-</w:t>
      </w:r>
      <w:r w:rsidRPr="001E4C09">
        <w:rPr>
          <w:rFonts w:ascii="Times New Roman" w:hAnsi="Times New Roman" w:cs="Times New Roman"/>
          <w:bCs/>
          <w:sz w:val="24"/>
          <w:szCs w:val="24"/>
          <w:lang w:val="en-US"/>
        </w:rPr>
        <w:t>http</w:t>
      </w:r>
      <w:r w:rsidRPr="001E4C09">
        <w:rPr>
          <w:rFonts w:ascii="Times New Roman" w:hAnsi="Times New Roman" w:cs="Times New Roman"/>
          <w:bCs/>
          <w:sz w:val="24"/>
          <w:szCs w:val="24"/>
        </w:rPr>
        <w:t>:</w:t>
      </w:r>
      <w:r w:rsidRPr="001E4C09">
        <w:rPr>
          <w:rFonts w:ascii="Times New Roman" w:hAnsi="Times New Roman" w:cs="Times New Roman"/>
          <w:bCs/>
          <w:sz w:val="24"/>
          <w:szCs w:val="24"/>
          <w:lang w:val="en-US"/>
        </w:rPr>
        <w:t>mcuzakamna</w:t>
      </w:r>
      <w:r w:rsidRPr="001E4C09">
        <w:rPr>
          <w:rFonts w:ascii="Times New Roman" w:hAnsi="Times New Roman" w:cs="Times New Roman"/>
          <w:bCs/>
          <w:sz w:val="24"/>
          <w:szCs w:val="24"/>
        </w:rPr>
        <w:t>.</w:t>
      </w:r>
      <w:r w:rsidRPr="001E4C09">
        <w:rPr>
          <w:rFonts w:ascii="Times New Roman" w:hAnsi="Times New Roman" w:cs="Times New Roman"/>
          <w:bCs/>
          <w:sz w:val="24"/>
          <w:szCs w:val="24"/>
          <w:lang w:val="en-US"/>
        </w:rPr>
        <w:t>ru</w:t>
      </w:r>
      <w:r w:rsidRPr="001E4C09">
        <w:rPr>
          <w:rFonts w:ascii="Times New Roman" w:hAnsi="Times New Roman" w:cs="Times New Roman"/>
          <w:bCs/>
          <w:sz w:val="24"/>
          <w:szCs w:val="24"/>
        </w:rPr>
        <w:t xml:space="preserve"> в разделе органы МСУ поселений</w:t>
      </w:r>
      <w:r>
        <w:rPr>
          <w:rFonts w:ascii="Times New Roman" w:hAnsi="Times New Roman" w:cs="Times New Roman"/>
          <w:bCs/>
          <w:sz w:val="24"/>
          <w:szCs w:val="24"/>
        </w:rPr>
        <w:t>.</w:t>
      </w:r>
    </w:p>
    <w:p w:rsidR="00C61C69" w:rsidRPr="00B304E7" w:rsidRDefault="00C61C69" w:rsidP="00B304E7">
      <w:pPr>
        <w:pStyle w:val="ConsPlusNonformat"/>
        <w:widowControl/>
        <w:contextualSpacing/>
        <w:jc w:val="center"/>
        <w:rPr>
          <w:rFonts w:ascii="Times New Roman" w:hAnsi="Times New Roman" w:cs="Times New Roman"/>
          <w:sz w:val="24"/>
          <w:szCs w:val="24"/>
        </w:rPr>
      </w:pPr>
    </w:p>
    <w:p w:rsidR="00B33A89" w:rsidRPr="00B304E7" w:rsidRDefault="00B33A89" w:rsidP="00B304E7">
      <w:pPr>
        <w:spacing w:line="240" w:lineRule="auto"/>
        <w:rPr>
          <w:sz w:val="24"/>
          <w:szCs w:val="24"/>
        </w:rPr>
      </w:pPr>
    </w:p>
    <w:p w:rsidR="00C61C69" w:rsidRPr="00B304E7" w:rsidRDefault="00C61C69" w:rsidP="00B33A89">
      <w:pPr>
        <w:spacing w:line="240" w:lineRule="auto"/>
        <w:ind w:firstLine="0"/>
        <w:rPr>
          <w:sz w:val="24"/>
          <w:szCs w:val="24"/>
        </w:rPr>
      </w:pPr>
      <w:r w:rsidRPr="00B304E7">
        <w:rPr>
          <w:sz w:val="24"/>
          <w:szCs w:val="24"/>
        </w:rPr>
        <w:t>Председатель Совета депутатов</w:t>
      </w:r>
    </w:p>
    <w:p w:rsidR="00C61C69" w:rsidRPr="00B304E7" w:rsidRDefault="00C61C69" w:rsidP="00B33A89">
      <w:pPr>
        <w:spacing w:line="240" w:lineRule="auto"/>
        <w:ind w:firstLine="0"/>
        <w:rPr>
          <w:sz w:val="24"/>
          <w:szCs w:val="24"/>
        </w:rPr>
      </w:pPr>
      <w:r w:rsidRPr="00B304E7">
        <w:rPr>
          <w:sz w:val="24"/>
          <w:szCs w:val="24"/>
        </w:rPr>
        <w:t xml:space="preserve">муниципального образования   </w:t>
      </w:r>
    </w:p>
    <w:p w:rsidR="00B304E7" w:rsidRPr="00B304E7" w:rsidRDefault="00C61C69" w:rsidP="00B33A89">
      <w:pPr>
        <w:spacing w:line="240" w:lineRule="auto"/>
        <w:ind w:firstLine="0"/>
        <w:rPr>
          <w:sz w:val="24"/>
          <w:szCs w:val="24"/>
        </w:rPr>
      </w:pPr>
      <w:r w:rsidRPr="00B304E7">
        <w:rPr>
          <w:sz w:val="24"/>
          <w:szCs w:val="24"/>
        </w:rPr>
        <w:t>«</w:t>
      </w:r>
      <w:r w:rsidR="00C508D0">
        <w:rPr>
          <w:sz w:val="24"/>
          <w:szCs w:val="24"/>
        </w:rPr>
        <w:t>Утатайское</w:t>
      </w:r>
      <w:r w:rsidRPr="00B304E7">
        <w:rPr>
          <w:sz w:val="24"/>
          <w:szCs w:val="24"/>
        </w:rPr>
        <w:t xml:space="preserve">» сельское поселение                                                                 </w:t>
      </w:r>
      <w:r w:rsidR="00C508D0">
        <w:rPr>
          <w:sz w:val="24"/>
          <w:szCs w:val="24"/>
        </w:rPr>
        <w:t>Э.Р.Тарбаева</w:t>
      </w:r>
    </w:p>
    <w:p w:rsidR="00B33A89" w:rsidRDefault="00B33A89" w:rsidP="00B33A89">
      <w:pPr>
        <w:spacing w:line="240" w:lineRule="auto"/>
        <w:ind w:firstLine="0"/>
        <w:rPr>
          <w:sz w:val="24"/>
          <w:szCs w:val="24"/>
        </w:rPr>
      </w:pPr>
    </w:p>
    <w:p w:rsidR="00C61C69" w:rsidRPr="00B304E7" w:rsidRDefault="00C61C69" w:rsidP="00B33A89">
      <w:pPr>
        <w:spacing w:line="240" w:lineRule="auto"/>
        <w:ind w:firstLine="0"/>
        <w:rPr>
          <w:sz w:val="24"/>
          <w:szCs w:val="24"/>
        </w:rPr>
      </w:pPr>
      <w:r w:rsidRPr="00B304E7">
        <w:rPr>
          <w:sz w:val="24"/>
          <w:szCs w:val="24"/>
        </w:rPr>
        <w:t>Глава муниципального образования</w:t>
      </w:r>
    </w:p>
    <w:p w:rsidR="00B6049D" w:rsidRDefault="00C61C69" w:rsidP="00B33A89">
      <w:pPr>
        <w:spacing w:line="240" w:lineRule="auto"/>
        <w:ind w:firstLine="0"/>
        <w:rPr>
          <w:sz w:val="24"/>
          <w:szCs w:val="24"/>
        </w:rPr>
      </w:pPr>
      <w:r w:rsidRPr="00B304E7">
        <w:rPr>
          <w:sz w:val="24"/>
          <w:szCs w:val="24"/>
        </w:rPr>
        <w:t>«</w:t>
      </w:r>
      <w:r w:rsidR="00C508D0">
        <w:rPr>
          <w:sz w:val="24"/>
          <w:szCs w:val="24"/>
        </w:rPr>
        <w:t>Утатайское</w:t>
      </w:r>
      <w:r w:rsidRPr="00B304E7">
        <w:rPr>
          <w:sz w:val="24"/>
          <w:szCs w:val="24"/>
        </w:rPr>
        <w:t xml:space="preserve">» сельское поселение                                 </w:t>
      </w:r>
      <w:r w:rsidR="00AC39E2">
        <w:rPr>
          <w:sz w:val="24"/>
          <w:szCs w:val="24"/>
        </w:rPr>
        <w:t xml:space="preserve">                            </w:t>
      </w:r>
      <w:r w:rsidR="00F671C7">
        <w:rPr>
          <w:sz w:val="24"/>
          <w:szCs w:val="24"/>
        </w:rPr>
        <w:t xml:space="preserve">   </w:t>
      </w:r>
      <w:r w:rsidR="00AC39E2">
        <w:rPr>
          <w:sz w:val="24"/>
          <w:szCs w:val="24"/>
        </w:rPr>
        <w:t xml:space="preserve"> </w:t>
      </w:r>
      <w:r w:rsidR="00C508D0">
        <w:rPr>
          <w:sz w:val="24"/>
          <w:szCs w:val="24"/>
        </w:rPr>
        <w:t>Ж.Б.Цыбиков</w:t>
      </w:r>
    </w:p>
    <w:p w:rsidR="001E4C09" w:rsidRDefault="001E4C09" w:rsidP="00B33A89">
      <w:pPr>
        <w:spacing w:line="240" w:lineRule="auto"/>
        <w:ind w:firstLine="0"/>
        <w:rPr>
          <w:sz w:val="24"/>
          <w:szCs w:val="24"/>
        </w:rPr>
      </w:pPr>
    </w:p>
    <w:p w:rsidR="001E4C09" w:rsidRDefault="001E4C09" w:rsidP="00B33A89">
      <w:pPr>
        <w:spacing w:line="240" w:lineRule="auto"/>
        <w:ind w:firstLine="0"/>
        <w:rPr>
          <w:sz w:val="24"/>
          <w:szCs w:val="24"/>
        </w:rPr>
      </w:pPr>
    </w:p>
    <w:p w:rsidR="001E4C09" w:rsidRDefault="001E4C09" w:rsidP="00B33A89">
      <w:pPr>
        <w:spacing w:line="240" w:lineRule="auto"/>
        <w:ind w:firstLine="0"/>
        <w:rPr>
          <w:sz w:val="24"/>
          <w:szCs w:val="24"/>
        </w:rPr>
      </w:pPr>
    </w:p>
    <w:p w:rsidR="001E4C09" w:rsidRDefault="001E4C09" w:rsidP="001E4C09">
      <w:pPr>
        <w:tabs>
          <w:tab w:val="left" w:pos="8520"/>
        </w:tabs>
        <w:spacing w:line="240" w:lineRule="auto"/>
        <w:ind w:left="-142" w:firstLine="142"/>
        <w:rPr>
          <w:sz w:val="16"/>
          <w:szCs w:val="16"/>
        </w:rPr>
      </w:pPr>
    </w:p>
    <w:p w:rsidR="00C508D0" w:rsidRDefault="00C508D0" w:rsidP="001E4C09">
      <w:pPr>
        <w:tabs>
          <w:tab w:val="left" w:pos="8520"/>
        </w:tabs>
        <w:spacing w:line="240" w:lineRule="auto"/>
        <w:ind w:left="-142" w:firstLine="142"/>
        <w:rPr>
          <w:sz w:val="16"/>
          <w:szCs w:val="16"/>
        </w:rPr>
      </w:pPr>
    </w:p>
    <w:p w:rsidR="001E4C09" w:rsidRDefault="001E4C09" w:rsidP="007E629A">
      <w:pPr>
        <w:tabs>
          <w:tab w:val="left" w:pos="8520"/>
        </w:tabs>
        <w:spacing w:line="240" w:lineRule="auto"/>
        <w:ind w:firstLine="0"/>
        <w:rPr>
          <w:sz w:val="16"/>
          <w:szCs w:val="16"/>
        </w:rPr>
      </w:pPr>
    </w:p>
    <w:p w:rsidR="001E4C09" w:rsidRDefault="001E4C09" w:rsidP="001E4C09">
      <w:pPr>
        <w:tabs>
          <w:tab w:val="left" w:pos="8520"/>
        </w:tabs>
        <w:spacing w:line="240" w:lineRule="auto"/>
        <w:ind w:left="-142" w:firstLine="142"/>
        <w:rPr>
          <w:sz w:val="16"/>
          <w:szCs w:val="16"/>
        </w:rPr>
      </w:pPr>
    </w:p>
    <w:p w:rsidR="001E4C09" w:rsidRDefault="001E4C09" w:rsidP="001E4C09">
      <w:pPr>
        <w:tabs>
          <w:tab w:val="left" w:pos="8520"/>
        </w:tabs>
        <w:spacing w:line="240" w:lineRule="auto"/>
        <w:ind w:left="-142" w:firstLine="142"/>
        <w:rPr>
          <w:sz w:val="16"/>
          <w:szCs w:val="16"/>
        </w:rPr>
      </w:pPr>
    </w:p>
    <w:p w:rsidR="001E4C09" w:rsidRDefault="001E4C09" w:rsidP="001E4C09">
      <w:pPr>
        <w:tabs>
          <w:tab w:val="left" w:pos="8520"/>
        </w:tabs>
        <w:spacing w:line="240" w:lineRule="auto"/>
        <w:ind w:left="-142" w:firstLine="142"/>
        <w:rPr>
          <w:sz w:val="16"/>
          <w:szCs w:val="16"/>
        </w:rPr>
      </w:pPr>
    </w:p>
    <w:p w:rsidR="001E4C09" w:rsidRDefault="001E4C09" w:rsidP="001E4C09">
      <w:pPr>
        <w:tabs>
          <w:tab w:val="left" w:pos="8520"/>
        </w:tabs>
        <w:spacing w:line="240" w:lineRule="auto"/>
        <w:ind w:left="-142" w:firstLine="142"/>
        <w:rPr>
          <w:sz w:val="16"/>
          <w:szCs w:val="16"/>
        </w:rPr>
      </w:pPr>
    </w:p>
    <w:p w:rsidR="001E4C09" w:rsidRPr="00262FB9" w:rsidRDefault="00C508D0" w:rsidP="001E4C09">
      <w:pPr>
        <w:tabs>
          <w:tab w:val="left" w:pos="8520"/>
        </w:tabs>
        <w:spacing w:line="240" w:lineRule="auto"/>
        <w:ind w:left="-142" w:firstLine="142"/>
        <w:rPr>
          <w:sz w:val="16"/>
          <w:szCs w:val="16"/>
        </w:rPr>
      </w:pPr>
      <w:r>
        <w:rPr>
          <w:sz w:val="16"/>
          <w:szCs w:val="16"/>
        </w:rPr>
        <w:t>исп: Санжижапова Г.А.</w:t>
      </w:r>
    </w:p>
    <w:p w:rsidR="001E4C09" w:rsidRPr="00262FB9" w:rsidRDefault="001E4C09" w:rsidP="001E4C09">
      <w:pPr>
        <w:tabs>
          <w:tab w:val="left" w:pos="8520"/>
        </w:tabs>
        <w:spacing w:line="240" w:lineRule="auto"/>
        <w:ind w:left="-142" w:firstLine="142"/>
        <w:rPr>
          <w:sz w:val="16"/>
          <w:szCs w:val="16"/>
        </w:rPr>
      </w:pPr>
      <w:r w:rsidRPr="00262FB9">
        <w:rPr>
          <w:sz w:val="16"/>
          <w:szCs w:val="16"/>
        </w:rPr>
        <w:t xml:space="preserve">специалист </w:t>
      </w:r>
      <w:r w:rsidRPr="00262FB9">
        <w:rPr>
          <w:sz w:val="16"/>
          <w:szCs w:val="16"/>
          <w:lang w:val="en-US"/>
        </w:rPr>
        <w:t>I</w:t>
      </w:r>
      <w:r w:rsidRPr="00262FB9">
        <w:rPr>
          <w:sz w:val="16"/>
          <w:szCs w:val="16"/>
        </w:rPr>
        <w:t xml:space="preserve"> разряда</w:t>
      </w:r>
    </w:p>
    <w:p w:rsidR="00931373" w:rsidRDefault="001E4C09" w:rsidP="00931373">
      <w:pPr>
        <w:tabs>
          <w:tab w:val="left" w:pos="8520"/>
        </w:tabs>
        <w:spacing w:line="240" w:lineRule="auto"/>
        <w:ind w:left="-142" w:firstLine="142"/>
        <w:rPr>
          <w:b/>
          <w:sz w:val="24"/>
          <w:szCs w:val="24"/>
        </w:rPr>
      </w:pPr>
      <w:r w:rsidRPr="00262FB9">
        <w:rPr>
          <w:sz w:val="16"/>
          <w:szCs w:val="16"/>
        </w:rPr>
        <w:t>Тел.8</w:t>
      </w:r>
      <w:r w:rsidR="00C508D0">
        <w:rPr>
          <w:sz w:val="16"/>
          <w:szCs w:val="16"/>
        </w:rPr>
        <w:t>9503867885</w:t>
      </w:r>
    </w:p>
    <w:p w:rsidR="00931373" w:rsidRDefault="00931373" w:rsidP="00931373">
      <w:pPr>
        <w:tabs>
          <w:tab w:val="left" w:pos="8520"/>
        </w:tabs>
        <w:spacing w:line="240" w:lineRule="auto"/>
        <w:ind w:left="-142" w:firstLine="142"/>
        <w:jc w:val="right"/>
      </w:pPr>
      <w:r>
        <w:lastRenderedPageBreak/>
        <w:t xml:space="preserve">Приложение 1 </w:t>
      </w:r>
    </w:p>
    <w:p w:rsidR="00931373" w:rsidRPr="00B1246A" w:rsidRDefault="00931373" w:rsidP="00931373">
      <w:pPr>
        <w:ind w:left="5103"/>
        <w:jc w:val="right"/>
      </w:pPr>
      <w:r>
        <w:t>к  решению</w:t>
      </w:r>
      <w:r w:rsidRPr="00534D55">
        <w:t xml:space="preserve"> </w:t>
      </w:r>
      <w:r>
        <w:rPr>
          <w:i/>
        </w:rPr>
        <w:t xml:space="preserve"> </w:t>
      </w:r>
      <w:r w:rsidRPr="00B1246A">
        <w:t xml:space="preserve">Совета депутатов муниципального образования </w:t>
      </w:r>
      <w:r>
        <w:t>«</w:t>
      </w:r>
      <w:r w:rsidR="00C508D0">
        <w:t>Утатайское</w:t>
      </w:r>
      <w:r>
        <w:t xml:space="preserve">» сельское поселение </w:t>
      </w:r>
    </w:p>
    <w:p w:rsidR="00931373" w:rsidRPr="00534D55" w:rsidRDefault="00931373" w:rsidP="00931373">
      <w:pPr>
        <w:ind w:left="5103"/>
        <w:jc w:val="right"/>
      </w:pPr>
      <w:r>
        <w:t>от «1</w:t>
      </w:r>
      <w:r w:rsidR="00C508D0">
        <w:t>6</w:t>
      </w:r>
      <w:r w:rsidRPr="00534D55">
        <w:t xml:space="preserve">» </w:t>
      </w:r>
      <w:r>
        <w:t xml:space="preserve">марта </w:t>
      </w:r>
      <w:r w:rsidRPr="00534D55">
        <w:t>20</w:t>
      </w:r>
      <w:r>
        <w:t xml:space="preserve">23 г. № </w:t>
      </w:r>
      <w:r w:rsidR="00C508D0">
        <w:t>87</w:t>
      </w:r>
    </w:p>
    <w:p w:rsidR="00931373" w:rsidRPr="00582D1C" w:rsidRDefault="00931373" w:rsidP="00931373">
      <w:pPr>
        <w:jc w:val="right"/>
        <w:rPr>
          <w:b/>
          <w:color w:val="0000FF"/>
          <w:sz w:val="28"/>
          <w:szCs w:val="28"/>
        </w:rPr>
      </w:pPr>
    </w:p>
    <w:p w:rsidR="00931373" w:rsidRPr="00825329" w:rsidRDefault="00931373" w:rsidP="00931373">
      <w:pPr>
        <w:rPr>
          <w:i/>
          <w:caps/>
          <w:sz w:val="28"/>
          <w:szCs w:val="28"/>
        </w:rPr>
      </w:pPr>
    </w:p>
    <w:p w:rsidR="00931373" w:rsidRPr="00825329" w:rsidRDefault="00931373" w:rsidP="00931373">
      <w:pPr>
        <w:jc w:val="center"/>
        <w:rPr>
          <w:b/>
          <w:caps/>
          <w:sz w:val="28"/>
          <w:szCs w:val="28"/>
        </w:rPr>
      </w:pPr>
    </w:p>
    <w:p w:rsidR="00931373" w:rsidRPr="00932F9C" w:rsidRDefault="00931373" w:rsidP="00931373">
      <w:pPr>
        <w:keepNext/>
        <w:jc w:val="center"/>
        <w:rPr>
          <w:b/>
          <w:caps/>
        </w:rPr>
      </w:pPr>
      <w:r w:rsidRPr="00932F9C">
        <w:rPr>
          <w:b/>
          <w:caps/>
        </w:rPr>
        <w:t>Порядок</w:t>
      </w:r>
    </w:p>
    <w:p w:rsidR="00931373" w:rsidRPr="00932F9C" w:rsidRDefault="00931373" w:rsidP="00931373">
      <w:pPr>
        <w:keepNext/>
        <w:jc w:val="center"/>
        <w:rPr>
          <w:b/>
          <w:i/>
          <w:caps/>
        </w:rPr>
      </w:pPr>
      <w:r w:rsidRPr="00932F9C">
        <w:rPr>
          <w:b/>
        </w:rPr>
        <w:t>РЕАЛИЗАЦИИ ПРАВОТВОРЧЕСКОЙ ИНИЦИАТИВЫ ГРАЖДАН</w:t>
      </w:r>
      <w:r w:rsidRPr="00932F9C">
        <w:rPr>
          <w:b/>
        </w:rPr>
        <w:br/>
        <w:t>В МУНИЦИПАЛЬНОМ ОБРАЗОВАНИИ</w:t>
      </w:r>
      <w:r>
        <w:rPr>
          <w:b/>
        </w:rPr>
        <w:t xml:space="preserve"> «</w:t>
      </w:r>
      <w:r w:rsidR="00C508D0">
        <w:rPr>
          <w:b/>
        </w:rPr>
        <w:t>УТАТАЙСКОЕ</w:t>
      </w:r>
      <w:r>
        <w:rPr>
          <w:b/>
        </w:rPr>
        <w:t xml:space="preserve">» </w:t>
      </w:r>
      <w:r w:rsidRPr="00932F9C">
        <w:rPr>
          <w:b/>
        </w:rPr>
        <w:t xml:space="preserve">СЕЛЬСКОЕ ПОСЕЛЕНИЕ </w:t>
      </w:r>
    </w:p>
    <w:p w:rsidR="00931373" w:rsidRPr="00932F9C" w:rsidRDefault="00931373" w:rsidP="00931373">
      <w:pPr>
        <w:keepNext/>
        <w:jc w:val="center"/>
        <w:rPr>
          <w:b/>
        </w:rPr>
      </w:pPr>
    </w:p>
    <w:p w:rsidR="00931373" w:rsidRPr="00590CEA" w:rsidRDefault="00931373" w:rsidP="00931373">
      <w:pPr>
        <w:keepNext/>
        <w:keepLines/>
        <w:jc w:val="center"/>
        <w:rPr>
          <w:b/>
          <w:sz w:val="28"/>
          <w:szCs w:val="28"/>
        </w:rPr>
      </w:pPr>
    </w:p>
    <w:p w:rsidR="00931373" w:rsidRPr="00932F9C" w:rsidRDefault="00931373" w:rsidP="00931373">
      <w:pPr>
        <w:keepNext/>
        <w:keepLines/>
        <w:jc w:val="center"/>
        <w:rPr>
          <w:b/>
        </w:rPr>
      </w:pPr>
      <w:r w:rsidRPr="00932F9C">
        <w:rPr>
          <w:b/>
        </w:rPr>
        <w:t>Глава 1. Общие положения</w:t>
      </w:r>
    </w:p>
    <w:p w:rsidR="00931373" w:rsidRPr="00932F9C" w:rsidRDefault="00931373" w:rsidP="00931373">
      <w:pPr>
        <w:keepNext/>
        <w:keepLines/>
        <w:ind w:firstLine="709"/>
        <w:rPr>
          <w:b/>
        </w:rPr>
      </w:pPr>
    </w:p>
    <w:p w:rsidR="00931373" w:rsidRPr="00932F9C" w:rsidRDefault="00931373" w:rsidP="00931373">
      <w:pPr>
        <w:autoSpaceDE w:val="0"/>
        <w:autoSpaceDN w:val="0"/>
        <w:adjustRightInd w:val="0"/>
        <w:ind w:firstLine="709"/>
      </w:pPr>
      <w:r w:rsidRPr="00932F9C">
        <w:t xml:space="preserve">1. </w:t>
      </w:r>
      <w:r w:rsidRPr="00B762B2">
        <w:t>Настоящий Порядок определяет порядок реализации правотворческой инициативы граждан в муниципальном образовании (наименование муниципального образования в соответствии с уставом муниципального образования) (далее – правотворческая инициатива), в том числе круг муниципальных правовых актов, проекты которых могут быть внесены в порядке реализации правотворческой инициативы, требования к указанным проектам, порядок выдвижения правотворческой инициативы гражданами, а также требования к</w:t>
      </w:r>
      <w:r w:rsidRPr="00932F9C">
        <w:t xml:space="preserve"> порядку рассмотрения проектов муниципальных правовых актов, внесенных в порядке реализации правотворческой инициативы, органами местного самоуправления в муниципальном образовании</w:t>
      </w:r>
      <w:r>
        <w:t xml:space="preserve"> «</w:t>
      </w:r>
      <w:r w:rsidR="00C508D0">
        <w:t>Утатайское</w:t>
      </w:r>
      <w:r>
        <w:t xml:space="preserve">» сельское поселение </w:t>
      </w:r>
      <w:r w:rsidRPr="00932F9C">
        <w:t xml:space="preserve">  (далее – муниципальное образование).</w:t>
      </w:r>
    </w:p>
    <w:p w:rsidR="00931373" w:rsidRPr="00932F9C" w:rsidRDefault="00931373" w:rsidP="00931373">
      <w:pPr>
        <w:autoSpaceDE w:val="0"/>
        <w:autoSpaceDN w:val="0"/>
        <w:adjustRightInd w:val="0"/>
        <w:ind w:firstLine="709"/>
      </w:pPr>
      <w:r w:rsidRPr="00932F9C">
        <w:t>2. В порядке реализации правотворческой инициативы могут быть внесены проекты нормативных муниципальных правовых актов муниципального образования по вопросам местного значения муниципального образования и (или) вопросам организации деятельности органов местного самоуправл</w:t>
      </w:r>
      <w:r>
        <w:t xml:space="preserve">ения </w:t>
      </w:r>
      <w:r w:rsidRPr="00931373">
        <w:t xml:space="preserve">муниципального образования </w:t>
      </w:r>
      <w:r w:rsidRPr="00932F9C">
        <w:t>(далее – муниципальные правовые акты), предусматривающие:</w:t>
      </w:r>
    </w:p>
    <w:p w:rsidR="00931373" w:rsidRPr="00932F9C" w:rsidRDefault="00931373" w:rsidP="00931373">
      <w:pPr>
        <w:autoSpaceDE w:val="0"/>
        <w:autoSpaceDN w:val="0"/>
        <w:adjustRightInd w:val="0"/>
        <w:ind w:firstLine="709"/>
      </w:pPr>
      <w:r w:rsidRPr="00932F9C">
        <w:t>1) установление правового регулирования по вопросам, не урегулированным муниципальными правовыми актами;</w:t>
      </w:r>
    </w:p>
    <w:p w:rsidR="00931373" w:rsidRPr="00932F9C" w:rsidRDefault="00931373" w:rsidP="00931373">
      <w:pPr>
        <w:autoSpaceDE w:val="0"/>
        <w:autoSpaceDN w:val="0"/>
        <w:adjustRightInd w:val="0"/>
        <w:ind w:firstLine="709"/>
      </w:pPr>
      <w:r w:rsidRPr="00932F9C">
        <w:t>2) внесение изменений в Устав муниципального образования, иные муниципальные правовые акты;</w:t>
      </w:r>
    </w:p>
    <w:p w:rsidR="00931373" w:rsidRPr="00932F9C" w:rsidRDefault="00931373" w:rsidP="00931373">
      <w:pPr>
        <w:autoSpaceDE w:val="0"/>
        <w:autoSpaceDN w:val="0"/>
        <w:adjustRightInd w:val="0"/>
        <w:ind w:firstLine="709"/>
      </w:pPr>
      <w:r w:rsidRPr="00932F9C">
        <w:t>3) отмену муниципальных правовых актов (за исключением Устава муниципального образования), признание утратившими силу отдельных положений Устава муниципального образования и (или) иных муниципальных правовых актов.</w:t>
      </w:r>
    </w:p>
    <w:p w:rsidR="00931373" w:rsidRPr="00932F9C" w:rsidRDefault="00931373" w:rsidP="00931373">
      <w:pPr>
        <w:autoSpaceDE w:val="0"/>
        <w:autoSpaceDN w:val="0"/>
        <w:adjustRightInd w:val="0"/>
        <w:ind w:firstLine="709"/>
      </w:pPr>
      <w:r w:rsidRPr="00932F9C">
        <w:t>3. В порядке реализации правотворческой инициативы могут быть внесены проекты:</w:t>
      </w:r>
    </w:p>
    <w:p w:rsidR="00931373" w:rsidRPr="00932F9C" w:rsidRDefault="00931373" w:rsidP="00931373">
      <w:pPr>
        <w:autoSpaceDE w:val="0"/>
        <w:autoSpaceDN w:val="0"/>
        <w:adjustRightInd w:val="0"/>
        <w:ind w:firstLine="709"/>
      </w:pPr>
      <w:r w:rsidRPr="00932F9C">
        <w:t>1) решений представительного органа муниципального образования</w:t>
      </w:r>
      <w:r>
        <w:rPr>
          <w:i/>
        </w:rPr>
        <w:t xml:space="preserve"> </w:t>
      </w:r>
      <w:r>
        <w:t>«</w:t>
      </w:r>
      <w:r w:rsidR="00C508D0">
        <w:t>Утатайское</w:t>
      </w:r>
      <w:r>
        <w:t xml:space="preserve">» сельское поселение </w:t>
      </w:r>
      <w:r w:rsidRPr="00932F9C">
        <w:t>;</w:t>
      </w:r>
    </w:p>
    <w:p w:rsidR="00931373" w:rsidRPr="00B762B2" w:rsidRDefault="00931373" w:rsidP="00931373">
      <w:pPr>
        <w:autoSpaceDE w:val="0"/>
        <w:autoSpaceDN w:val="0"/>
        <w:adjustRightInd w:val="0"/>
        <w:ind w:firstLine="709"/>
      </w:pPr>
      <w:r w:rsidRPr="00932F9C">
        <w:t>2) постановлений или распоряжений главы муниципального образования</w:t>
      </w:r>
      <w:r>
        <w:rPr>
          <w:i/>
        </w:rPr>
        <w:t xml:space="preserve"> «</w:t>
      </w:r>
      <w:r w:rsidR="00C508D0">
        <w:t>Утатайское</w:t>
      </w:r>
      <w:r w:rsidRPr="00B762B2">
        <w:t xml:space="preserve">» </w:t>
      </w:r>
      <w:r>
        <w:t>сельское поселение</w:t>
      </w:r>
      <w:r w:rsidRPr="00B762B2">
        <w:t>;</w:t>
      </w:r>
    </w:p>
    <w:p w:rsidR="00931373" w:rsidRPr="00932F9C" w:rsidRDefault="00931373" w:rsidP="00931373">
      <w:pPr>
        <w:autoSpaceDE w:val="0"/>
        <w:autoSpaceDN w:val="0"/>
        <w:adjustRightInd w:val="0"/>
        <w:ind w:firstLine="709"/>
      </w:pPr>
      <w:r w:rsidRPr="00B762B2">
        <w:t>3)</w:t>
      </w:r>
      <w:r w:rsidRPr="00932F9C">
        <w:t xml:space="preserve"> постановлений или распоряжений местной администрации муниципального образования</w:t>
      </w:r>
      <w:r>
        <w:t xml:space="preserve"> «</w:t>
      </w:r>
      <w:r w:rsidR="00C508D0">
        <w:t>Утатайское</w:t>
      </w:r>
      <w:r>
        <w:t xml:space="preserve">» </w:t>
      </w:r>
      <w:r>
        <w:rPr>
          <w:i/>
        </w:rPr>
        <w:t xml:space="preserve"> </w:t>
      </w:r>
      <w:r>
        <w:t>сельское поселение</w:t>
      </w:r>
      <w:r w:rsidRPr="00932F9C">
        <w:t>.</w:t>
      </w:r>
    </w:p>
    <w:p w:rsidR="00931373" w:rsidRPr="00932F9C" w:rsidRDefault="00931373" w:rsidP="00931373">
      <w:pPr>
        <w:autoSpaceDE w:val="0"/>
        <w:autoSpaceDN w:val="0"/>
        <w:adjustRightInd w:val="0"/>
        <w:ind w:firstLine="709"/>
      </w:pPr>
      <w:r w:rsidRPr="00932F9C">
        <w:t>4. Не могут быть внесены в порядке реализации правотворческой инициативы проекты муниципальных правовых актов:</w:t>
      </w:r>
    </w:p>
    <w:p w:rsidR="00931373" w:rsidRPr="00932F9C" w:rsidRDefault="00931373" w:rsidP="00931373">
      <w:pPr>
        <w:autoSpaceDE w:val="0"/>
        <w:autoSpaceDN w:val="0"/>
        <w:adjustRightInd w:val="0"/>
        <w:ind w:firstLine="709"/>
      </w:pPr>
      <w:r w:rsidRPr="00932F9C">
        <w:t>1) по вопросам отмены муниципального правового акта, признания утратившими силу его  отдельных положений, внесения изменений в муниципальный правовой акт, если:</w:t>
      </w:r>
    </w:p>
    <w:p w:rsidR="00931373" w:rsidRPr="00932F9C" w:rsidRDefault="00931373" w:rsidP="00931373">
      <w:pPr>
        <w:autoSpaceDE w:val="0"/>
        <w:autoSpaceDN w:val="0"/>
        <w:adjustRightInd w:val="0"/>
        <w:ind w:firstLine="709"/>
      </w:pPr>
      <w:r w:rsidRPr="00932F9C">
        <w:t xml:space="preserve">а) соответствующий муниципальный правовой акт был принят на местном референдуме и не истек </w:t>
      </w:r>
      <w:r w:rsidRPr="00932F9C">
        <w:lastRenderedPageBreak/>
        <w:t>срок, предусмотренный пунктом 6 статьи 73 Федерального закона от 12 июня 2002 года № 67-ФЗ «Об основных гарантиях избирательных прав и права на участие в референдуме граждан Российской Федерации», если иное не установлено муниципальным правовым актом, принятым на местном референдуме;</w:t>
      </w:r>
    </w:p>
    <w:p w:rsidR="00931373" w:rsidRPr="00932F9C" w:rsidRDefault="00931373" w:rsidP="00931373">
      <w:pPr>
        <w:autoSpaceDE w:val="0"/>
        <w:autoSpaceDN w:val="0"/>
        <w:adjustRightInd w:val="0"/>
        <w:ind w:firstLine="709"/>
      </w:pPr>
      <w:r w:rsidRPr="00932F9C">
        <w:t>б) соответствующий муниципальный правовой акт принят в целях реализации правового акта, принятого на местном референдуме, и не истек срок, предусмотренный пунктом 6 статьи 73 Федерального закона от 12 июня 2002 года № 67-ФЗ «Об основных гарантиях избирательных прав и права на участие в референдуме граждан Российской Федерации», если иное не установлено муниципальным правовым актом, принятым на местном референдуме;</w:t>
      </w:r>
    </w:p>
    <w:p w:rsidR="00931373" w:rsidRPr="00932F9C" w:rsidRDefault="00931373" w:rsidP="00931373">
      <w:pPr>
        <w:autoSpaceDE w:val="0"/>
        <w:autoSpaceDN w:val="0"/>
        <w:adjustRightInd w:val="0"/>
        <w:ind w:firstLine="709"/>
      </w:pPr>
      <w:r w:rsidRPr="00932F9C">
        <w:t>2) по вопросам утверждения местного бюджета, внесения в него изменений;</w:t>
      </w:r>
    </w:p>
    <w:p w:rsidR="00931373" w:rsidRPr="00932F9C" w:rsidRDefault="00931373" w:rsidP="00931373">
      <w:pPr>
        <w:autoSpaceDE w:val="0"/>
        <w:autoSpaceDN w:val="0"/>
        <w:adjustRightInd w:val="0"/>
        <w:ind w:firstLine="709"/>
      </w:pPr>
      <w:r w:rsidRPr="00932F9C">
        <w:t>3) по вопросам установления, введения в действие, изменения и отмены местных налогов и (или) сборов, порядка исполнения обязанностей по их уплате.</w:t>
      </w:r>
    </w:p>
    <w:p w:rsidR="00931373" w:rsidRPr="00932F9C" w:rsidRDefault="00931373" w:rsidP="00931373">
      <w:pPr>
        <w:autoSpaceDE w:val="0"/>
        <w:autoSpaceDN w:val="0"/>
        <w:adjustRightInd w:val="0"/>
        <w:ind w:firstLine="709"/>
      </w:pPr>
      <w:r w:rsidRPr="00932F9C">
        <w:t>5. Содержание проекта муниципального правового акта, вносимого в порядке правотворческой инициативы:</w:t>
      </w:r>
    </w:p>
    <w:p w:rsidR="00931373" w:rsidRPr="00932F9C" w:rsidRDefault="00931373" w:rsidP="00931373">
      <w:pPr>
        <w:autoSpaceDE w:val="0"/>
        <w:autoSpaceDN w:val="0"/>
        <w:adjustRightInd w:val="0"/>
        <w:ind w:firstLine="709"/>
      </w:pPr>
      <w:r w:rsidRPr="00932F9C">
        <w:t xml:space="preserve">1) должно соответствовать правотворческой компетенции органа местного самоуправления </w:t>
      </w:r>
      <w:r w:rsidRPr="00931373">
        <w:t>или должностного лица местного самоуправления,</w:t>
      </w:r>
      <w:r w:rsidRPr="00932F9C">
        <w:t xml:space="preserve"> которым вносится проект муниципального правового акта;</w:t>
      </w:r>
    </w:p>
    <w:p w:rsidR="00931373" w:rsidRPr="00932F9C" w:rsidRDefault="00931373" w:rsidP="00931373">
      <w:pPr>
        <w:autoSpaceDE w:val="0"/>
        <w:autoSpaceDN w:val="0"/>
        <w:adjustRightInd w:val="0"/>
        <w:ind w:firstLine="709"/>
      </w:pPr>
      <w:r w:rsidRPr="00932F9C">
        <w:t>2) не должно противоречить Конституции Российской Федерации, федеральным законам, иным федеральным нормативным правовым актам, законам и иным нормативным правовым актам Республики Бурятия, Уставу муниципального образования.</w:t>
      </w:r>
    </w:p>
    <w:p w:rsidR="00931373" w:rsidRPr="00932F9C" w:rsidRDefault="00931373" w:rsidP="00931373">
      <w:pPr>
        <w:autoSpaceDE w:val="0"/>
        <w:autoSpaceDN w:val="0"/>
        <w:adjustRightInd w:val="0"/>
        <w:ind w:firstLine="709"/>
      </w:pPr>
      <w:r w:rsidRPr="00932F9C">
        <w:t>6. Проект муниципального правового акта, вносимый в порядке правотворческой инициативы, должен соответствовать основным правилам юридической техники нормативных правовых актов (быть изложен в официально-деловом стиле, иметь нормативное содержание, не допускать множественного толкования его положений, не иметь внутренних противоречий).</w:t>
      </w:r>
    </w:p>
    <w:p w:rsidR="00931373" w:rsidRPr="00932F9C" w:rsidRDefault="00931373" w:rsidP="00931373">
      <w:pPr>
        <w:autoSpaceDE w:val="0"/>
        <w:autoSpaceDN w:val="0"/>
        <w:adjustRightInd w:val="0"/>
        <w:ind w:firstLine="709"/>
      </w:pPr>
      <w:r w:rsidRPr="00932F9C">
        <w:t>7. Помимо положений, выражающих основное содержание проекта муниципального правового акта, вносимого в порядке правотворческой инициативы, в указанном проекте наличие исчерпывающего перечня иных изменений, вносимых в муниципальные правовые акты, не обязательно.</w:t>
      </w:r>
    </w:p>
    <w:p w:rsidR="00931373" w:rsidRPr="00932F9C" w:rsidRDefault="00931373" w:rsidP="00931373">
      <w:pPr>
        <w:autoSpaceDE w:val="0"/>
        <w:autoSpaceDN w:val="0"/>
        <w:adjustRightInd w:val="0"/>
        <w:ind w:firstLine="709"/>
      </w:pPr>
    </w:p>
    <w:p w:rsidR="00931373" w:rsidRPr="00932F9C" w:rsidRDefault="00931373" w:rsidP="00931373">
      <w:pPr>
        <w:keepNext/>
        <w:autoSpaceDE w:val="0"/>
        <w:autoSpaceDN w:val="0"/>
        <w:adjustRightInd w:val="0"/>
        <w:jc w:val="center"/>
        <w:rPr>
          <w:b/>
        </w:rPr>
      </w:pPr>
      <w:r w:rsidRPr="00932F9C">
        <w:rPr>
          <w:b/>
        </w:rPr>
        <w:t>Глава 2. Порядок выдвижения правотворческой инициативы</w:t>
      </w:r>
    </w:p>
    <w:p w:rsidR="00931373" w:rsidRPr="00932F9C" w:rsidRDefault="00931373" w:rsidP="00931373">
      <w:pPr>
        <w:keepNext/>
        <w:autoSpaceDE w:val="0"/>
        <w:autoSpaceDN w:val="0"/>
        <w:adjustRightInd w:val="0"/>
        <w:jc w:val="center"/>
      </w:pPr>
    </w:p>
    <w:p w:rsidR="00931373" w:rsidRPr="00932F9C" w:rsidRDefault="00931373" w:rsidP="00931373">
      <w:pPr>
        <w:autoSpaceDE w:val="0"/>
        <w:autoSpaceDN w:val="0"/>
        <w:adjustRightInd w:val="0"/>
        <w:ind w:firstLine="709"/>
      </w:pPr>
      <w:r w:rsidRPr="00932F9C">
        <w:t>8. С правотворческой инициативой может выступить инициативная группа жителей муниципального образования, обладающих активным избирательным правом (далее – инициативная группа).</w:t>
      </w:r>
    </w:p>
    <w:p w:rsidR="00931373" w:rsidRPr="00932F9C" w:rsidRDefault="00931373" w:rsidP="00931373">
      <w:pPr>
        <w:autoSpaceDE w:val="0"/>
        <w:autoSpaceDN w:val="0"/>
        <w:adjustRightInd w:val="0"/>
        <w:ind w:firstLine="709"/>
      </w:pPr>
      <w:r w:rsidRPr="00932F9C">
        <w:t>9. Численность инициативной группы, необходимая для выдвижения правотворческой инициативы</w:t>
      </w:r>
      <w:r>
        <w:t>, должна составлять не менее 3%</w:t>
      </w:r>
      <w:r w:rsidRPr="00932F9C">
        <w:t xml:space="preserve"> человек.</w:t>
      </w:r>
    </w:p>
    <w:p w:rsidR="00931373" w:rsidRPr="00932F9C" w:rsidRDefault="00931373" w:rsidP="00931373">
      <w:pPr>
        <w:autoSpaceDE w:val="0"/>
        <w:autoSpaceDN w:val="0"/>
        <w:adjustRightInd w:val="0"/>
        <w:ind w:firstLine="709"/>
      </w:pPr>
      <w:r w:rsidRPr="00932F9C">
        <w:t>10. Граждане участвуют в деятельности инициативной группы на основе добровольного волеизъявления. Не допускается участие граждан в деятельности инициативной группы за вознаграждение. Расходы, связанные с участием в деятельности инициативной группы, несут ее члены.</w:t>
      </w:r>
    </w:p>
    <w:p w:rsidR="00931373" w:rsidRPr="00932F9C" w:rsidRDefault="00931373" w:rsidP="00931373">
      <w:pPr>
        <w:autoSpaceDE w:val="0"/>
        <w:autoSpaceDN w:val="0"/>
        <w:adjustRightInd w:val="0"/>
        <w:ind w:firstLine="709"/>
      </w:pPr>
      <w:r w:rsidRPr="00932F9C">
        <w:t>11. Создание инициативной группы производится на публичном мероприятии, в котором принимает участие не менее 25 человек.</w:t>
      </w:r>
    </w:p>
    <w:p w:rsidR="00931373" w:rsidRPr="00932F9C" w:rsidRDefault="00931373" w:rsidP="00931373">
      <w:pPr>
        <w:autoSpaceDE w:val="0"/>
        <w:autoSpaceDN w:val="0"/>
        <w:adjustRightInd w:val="0"/>
        <w:ind w:firstLine="709"/>
      </w:pPr>
      <w:r w:rsidRPr="00932F9C">
        <w:t>12. Инициативная группа считается созданной с момента принятия решения о ее создании большинством голосов граждан, принимавших участие в публичном мероприятии, предусмотренном пунктом 11 настоящего Порядка (далее – публичное мероприятие).</w:t>
      </w:r>
    </w:p>
    <w:p w:rsidR="00931373" w:rsidRDefault="00931373" w:rsidP="00931373">
      <w:pPr>
        <w:autoSpaceDE w:val="0"/>
        <w:autoSpaceDN w:val="0"/>
        <w:adjustRightInd w:val="0"/>
        <w:ind w:firstLine="709"/>
      </w:pPr>
      <w:r w:rsidRPr="00932F9C">
        <w:t xml:space="preserve">Инициативная группа осуществляет свою деятельность до окончания рассмотрения внесенного ею проекта муниципального правового акта соответствующим </w:t>
      </w:r>
      <w:r>
        <w:t>органом местного самоуправления.</w:t>
      </w:r>
    </w:p>
    <w:p w:rsidR="00931373" w:rsidRPr="00932F9C" w:rsidRDefault="00931373" w:rsidP="00931373">
      <w:pPr>
        <w:autoSpaceDE w:val="0"/>
        <w:autoSpaceDN w:val="0"/>
        <w:adjustRightInd w:val="0"/>
        <w:ind w:firstLine="709"/>
      </w:pPr>
      <w:r w:rsidRPr="00932F9C">
        <w:t xml:space="preserve">13. Решение о создании инициативной группы оформляется протоколом на бумажном носителе, в </w:t>
      </w:r>
      <w:r w:rsidRPr="00932F9C">
        <w:lastRenderedPageBreak/>
        <w:t>котором указываются следующие сведения:</w:t>
      </w:r>
    </w:p>
    <w:p w:rsidR="00931373" w:rsidRPr="00932F9C" w:rsidRDefault="00931373" w:rsidP="00931373">
      <w:pPr>
        <w:autoSpaceDE w:val="0"/>
        <w:autoSpaceDN w:val="0"/>
        <w:adjustRightInd w:val="0"/>
        <w:ind w:firstLine="709"/>
      </w:pPr>
      <w:r w:rsidRPr="00932F9C">
        <w:t>1) дата, время и место проведения публичного мероприятия;</w:t>
      </w:r>
    </w:p>
    <w:p w:rsidR="00931373" w:rsidRPr="00932F9C" w:rsidRDefault="00931373" w:rsidP="00931373">
      <w:pPr>
        <w:autoSpaceDE w:val="0"/>
        <w:autoSpaceDN w:val="0"/>
        <w:adjustRightInd w:val="0"/>
        <w:ind w:firstLine="709"/>
      </w:pPr>
      <w:r w:rsidRPr="00932F9C">
        <w:t>2) повестка публичного мероприятия;</w:t>
      </w:r>
    </w:p>
    <w:p w:rsidR="00931373" w:rsidRPr="00932F9C" w:rsidRDefault="00931373" w:rsidP="00931373">
      <w:pPr>
        <w:autoSpaceDE w:val="0"/>
        <w:autoSpaceDN w:val="0"/>
        <w:adjustRightInd w:val="0"/>
        <w:ind w:firstLine="709"/>
      </w:pPr>
      <w:r w:rsidRPr="00932F9C">
        <w:t>3) решения, принятые по вопросам повестки публичного мероприятия, и результаты голосований по ним;</w:t>
      </w:r>
    </w:p>
    <w:p w:rsidR="00931373" w:rsidRPr="00932F9C" w:rsidRDefault="00931373" w:rsidP="00931373">
      <w:pPr>
        <w:autoSpaceDE w:val="0"/>
        <w:autoSpaceDN w:val="0"/>
        <w:adjustRightInd w:val="0"/>
        <w:ind w:firstLine="709"/>
      </w:pPr>
      <w:r w:rsidRPr="00932F9C">
        <w:t>4) количество присутствующих членов инициативной группы;</w:t>
      </w:r>
    </w:p>
    <w:p w:rsidR="00931373" w:rsidRPr="00932F9C" w:rsidRDefault="00931373" w:rsidP="00931373">
      <w:pPr>
        <w:autoSpaceDE w:val="0"/>
        <w:autoSpaceDN w:val="0"/>
        <w:adjustRightInd w:val="0"/>
        <w:ind w:firstLine="709"/>
      </w:pPr>
      <w:r w:rsidRPr="00932F9C">
        <w:t>5) фамилию, имя, отчество (последнее – при наличии) лица, избранного председателем инициативной группы с его добровольного согласия;</w:t>
      </w:r>
    </w:p>
    <w:p w:rsidR="00931373" w:rsidRPr="00932F9C" w:rsidRDefault="00931373" w:rsidP="00931373">
      <w:pPr>
        <w:autoSpaceDE w:val="0"/>
        <w:autoSpaceDN w:val="0"/>
        <w:adjustRightInd w:val="0"/>
        <w:ind w:firstLine="709"/>
      </w:pPr>
      <w:r w:rsidRPr="00932F9C">
        <w:t>6) количество членов инициативной группы (не более 5 человек), уполномоченных представлять инициативную группу совместно с председателем инициативной группы;</w:t>
      </w:r>
    </w:p>
    <w:p w:rsidR="00931373" w:rsidRPr="00932F9C" w:rsidRDefault="00931373" w:rsidP="00931373">
      <w:pPr>
        <w:autoSpaceDE w:val="0"/>
        <w:autoSpaceDN w:val="0"/>
        <w:adjustRightInd w:val="0"/>
        <w:ind w:firstLine="709"/>
      </w:pPr>
      <w:r w:rsidRPr="00932F9C">
        <w:t>7) вид и наименование проекта муниципального правового акта, вносимого на рассмотрение соответствующего органа местного самоуправления в порядке правотворческой инициативы.</w:t>
      </w:r>
    </w:p>
    <w:p w:rsidR="00931373" w:rsidRPr="00932F9C" w:rsidRDefault="00931373" w:rsidP="00931373">
      <w:pPr>
        <w:autoSpaceDE w:val="0"/>
        <w:autoSpaceDN w:val="0"/>
        <w:adjustRightInd w:val="0"/>
        <w:ind w:firstLine="709"/>
      </w:pPr>
      <w:r w:rsidRPr="00932F9C">
        <w:t>14. Решение о создании инициативной группы подписывается председателем инициативной группы.</w:t>
      </w:r>
    </w:p>
    <w:p w:rsidR="00931373" w:rsidRPr="00932F9C" w:rsidRDefault="00931373" w:rsidP="00931373">
      <w:pPr>
        <w:autoSpaceDE w:val="0"/>
        <w:autoSpaceDN w:val="0"/>
        <w:adjustRightInd w:val="0"/>
        <w:ind w:firstLine="709"/>
      </w:pPr>
      <w:r w:rsidRPr="00932F9C">
        <w:t>15. К решению о создании инициативной группы прилагается список граждан, принимавших участие в публичном мероприятии и проголосовавших за решение о создании инициативной группы, а также иных граждан, поддерживающих соответствующую правотворческую инициативу (далее – список членов инициативной группы), который оформляется на бумажном носителе в соответствии с приложением к настоящему Порядку и заполняется в соответствии с пунктами 16, 17 настоящего Порядка.</w:t>
      </w:r>
    </w:p>
    <w:p w:rsidR="00931373" w:rsidRPr="00932F9C" w:rsidRDefault="00931373" w:rsidP="00931373">
      <w:pPr>
        <w:autoSpaceDE w:val="0"/>
        <w:autoSpaceDN w:val="0"/>
        <w:adjustRightInd w:val="0"/>
        <w:ind w:firstLine="709"/>
      </w:pPr>
      <w:r w:rsidRPr="00932F9C">
        <w:t>Список членов инициативной группы может быть выполнен на нескольких листах, каждый из которых соответствует требованиям абзаца первого настоящего пункта.</w:t>
      </w:r>
    </w:p>
    <w:p w:rsidR="00931373" w:rsidRPr="00932F9C" w:rsidRDefault="00931373" w:rsidP="00931373">
      <w:pPr>
        <w:autoSpaceDE w:val="0"/>
        <w:autoSpaceDN w:val="0"/>
        <w:adjustRightInd w:val="0"/>
        <w:ind w:firstLine="709"/>
      </w:pPr>
      <w:r w:rsidRPr="00932F9C">
        <w:t>16. В список членов инициативной группы включаются следующие сведения о гражданине: фамилия, имя, отчество (последнее – при наличии), дата рождения, адрес его регистрации по месту жительства. Гражданин собственноручно расписывается в соответствующей графе списка членов инициативной группы и ставит дату внесения подписи.</w:t>
      </w:r>
    </w:p>
    <w:p w:rsidR="00931373" w:rsidRPr="00932F9C" w:rsidRDefault="00931373" w:rsidP="00931373">
      <w:pPr>
        <w:autoSpaceDE w:val="0"/>
        <w:autoSpaceDN w:val="0"/>
        <w:adjustRightInd w:val="0"/>
        <w:ind w:firstLine="709"/>
      </w:pPr>
      <w:r w:rsidRPr="00932F9C">
        <w:t>В графе «Примечание» списка членов инициативной группы напротив фамилии уполномоченных представителей инициативной группы (за исключением председателя инициативной группы) с добровольного согласия гражданина делается пометка «Уполномоченный представитель».</w:t>
      </w:r>
    </w:p>
    <w:p w:rsidR="00931373" w:rsidRPr="00932F9C" w:rsidRDefault="00931373" w:rsidP="00931373">
      <w:pPr>
        <w:autoSpaceDE w:val="0"/>
        <w:autoSpaceDN w:val="0"/>
        <w:adjustRightInd w:val="0"/>
        <w:ind w:firstLine="709"/>
      </w:pPr>
      <w:r w:rsidRPr="00932F9C">
        <w:t>При заполнении подписного листа использование карандаша не допускается.</w:t>
      </w:r>
    </w:p>
    <w:p w:rsidR="00931373" w:rsidRPr="00932F9C" w:rsidRDefault="00931373" w:rsidP="00931373">
      <w:pPr>
        <w:autoSpaceDE w:val="0"/>
        <w:autoSpaceDN w:val="0"/>
        <w:adjustRightInd w:val="0"/>
        <w:ind w:firstLine="709"/>
      </w:pPr>
      <w:r w:rsidRPr="00932F9C">
        <w:t>17. Сбор подписей граждан и последующая обработка полученных персональных данных осуществляются с согласия субъектов персональных данных, полученного в соответствии с требованиями Федерального закона от 27 июля 2006 года № 152-ФЗ «О персональных данных». Гражданин в удостоверение согласия на обработку своих персональных данных проставляет подпись в списке членов инициативной группы.</w:t>
      </w:r>
    </w:p>
    <w:p w:rsidR="00931373" w:rsidRPr="00932F9C" w:rsidRDefault="00931373" w:rsidP="00931373">
      <w:pPr>
        <w:autoSpaceDE w:val="0"/>
        <w:autoSpaceDN w:val="0"/>
        <w:adjustRightInd w:val="0"/>
        <w:ind w:firstLine="709"/>
      </w:pPr>
      <w:r w:rsidRPr="00932F9C">
        <w:t>18. К проекту муниципального правового акта, вносимого в порядке реализации правотворческой инициативы, прилагаются следующие дополнительные материалы:</w:t>
      </w:r>
    </w:p>
    <w:p w:rsidR="00931373" w:rsidRPr="00932F9C" w:rsidRDefault="00931373" w:rsidP="00931373">
      <w:pPr>
        <w:autoSpaceDE w:val="0"/>
        <w:autoSpaceDN w:val="0"/>
        <w:adjustRightInd w:val="0"/>
        <w:ind w:firstLine="709"/>
      </w:pPr>
      <w:r w:rsidRPr="00932F9C">
        <w:t>1) пояснительная записка к проекту муниципального правового акта, которая должна содержать правовые основания принятия предлагаемого муниципального правового акта, обоснование необходимости его принятия, его цели и основные положения, предложения о разработке муниципальных правовых актов, принятие которых необходимо для реализации предлагаемого муниципального правового акта;</w:t>
      </w:r>
    </w:p>
    <w:p w:rsidR="00931373" w:rsidRPr="00932F9C" w:rsidRDefault="00931373" w:rsidP="00931373">
      <w:pPr>
        <w:autoSpaceDE w:val="0"/>
        <w:autoSpaceDN w:val="0"/>
        <w:adjustRightInd w:val="0"/>
        <w:ind w:firstLine="709"/>
      </w:pPr>
      <w:r w:rsidRPr="00932F9C">
        <w:t>2) финансово-экономическое обоснование (в случае внесения проекта муниципального правового акта, реализация которого потребует дополнительных материальных и (или) иных затрат за счет местного бюджета);</w:t>
      </w:r>
    </w:p>
    <w:p w:rsidR="00931373" w:rsidRPr="00932F9C" w:rsidRDefault="00931373" w:rsidP="00931373">
      <w:pPr>
        <w:autoSpaceDE w:val="0"/>
        <w:autoSpaceDN w:val="0"/>
        <w:adjustRightInd w:val="0"/>
        <w:ind w:firstLine="709"/>
      </w:pPr>
      <w:r w:rsidRPr="00932F9C">
        <w:t>3) справочные материалы (информация, расчет, статистические сведения и другие аналогичные сведения) по усмотрению членов инициативной группы.</w:t>
      </w:r>
    </w:p>
    <w:p w:rsidR="00931373" w:rsidRPr="00932F9C" w:rsidRDefault="00931373" w:rsidP="00931373">
      <w:pPr>
        <w:autoSpaceDE w:val="0"/>
        <w:autoSpaceDN w:val="0"/>
        <w:adjustRightInd w:val="0"/>
        <w:ind w:firstLine="709"/>
      </w:pPr>
      <w:r w:rsidRPr="00932F9C">
        <w:t>19. Инициативная группа направляет в соответствующий орган местного самоуправления следующий комплект документов:</w:t>
      </w:r>
    </w:p>
    <w:p w:rsidR="00931373" w:rsidRPr="00932F9C" w:rsidRDefault="00931373" w:rsidP="00931373">
      <w:pPr>
        <w:autoSpaceDE w:val="0"/>
        <w:autoSpaceDN w:val="0"/>
        <w:adjustRightInd w:val="0"/>
        <w:ind w:firstLine="709"/>
      </w:pPr>
      <w:r w:rsidRPr="00932F9C">
        <w:lastRenderedPageBreak/>
        <w:t>1) сопроводительное письмо на имя руководителя органа местного самоуправления на бумажном носителе, подписанное председателем или иным уполномоченным представителем (иными уполномоченными представителями) инициативной группы, содержащее указание на реализацию гражданами правотворческой инициативы, а также контактные данные председателя инициативной группы и иных уполномоченных представителей инициативной группы в целях обеспечения оперативной связи с ними (номера телефонов, адреса электронной почты);</w:t>
      </w:r>
    </w:p>
    <w:p w:rsidR="00931373" w:rsidRPr="00932F9C" w:rsidRDefault="00931373" w:rsidP="00931373">
      <w:pPr>
        <w:autoSpaceDE w:val="0"/>
        <w:autoSpaceDN w:val="0"/>
        <w:adjustRightInd w:val="0"/>
        <w:ind w:firstLine="709"/>
      </w:pPr>
      <w:r w:rsidRPr="00932F9C">
        <w:t>2) подлинные экземпляры решения о создании инициативной группы, а также списка членов инициативной группы, оформленные в соответствии с требованиями пунктов 13–17 настоящего Порядка;</w:t>
      </w:r>
    </w:p>
    <w:p w:rsidR="00931373" w:rsidRPr="00932F9C" w:rsidRDefault="00931373" w:rsidP="00931373">
      <w:pPr>
        <w:autoSpaceDE w:val="0"/>
        <w:autoSpaceDN w:val="0"/>
        <w:adjustRightInd w:val="0"/>
        <w:ind w:firstLine="709"/>
      </w:pPr>
      <w:r w:rsidRPr="00932F9C">
        <w:t>3) проект муниципального правового акта с дополнительными материалами к нему, предусмотренными пунктом 18 настоящего Порядка, на бумажном носителе и на машиночитаемом носителе (в форматах .doc, .docx, .rtf или .odt).</w:t>
      </w:r>
    </w:p>
    <w:p w:rsidR="00931373" w:rsidRPr="00932F9C" w:rsidRDefault="00931373" w:rsidP="00931373">
      <w:pPr>
        <w:autoSpaceDE w:val="0"/>
        <w:autoSpaceDN w:val="0"/>
        <w:adjustRightInd w:val="0"/>
        <w:ind w:firstLine="709"/>
      </w:pPr>
    </w:p>
    <w:p w:rsidR="00931373" w:rsidRPr="00932F9C" w:rsidRDefault="00931373" w:rsidP="00931373">
      <w:pPr>
        <w:keepNext/>
        <w:autoSpaceDE w:val="0"/>
        <w:autoSpaceDN w:val="0"/>
        <w:adjustRightInd w:val="0"/>
        <w:jc w:val="center"/>
        <w:rPr>
          <w:b/>
        </w:rPr>
      </w:pPr>
      <w:r w:rsidRPr="00932F9C">
        <w:rPr>
          <w:b/>
        </w:rPr>
        <w:t>Глава 3. Требования к порядку рассмотрения</w:t>
      </w:r>
      <w:r w:rsidRPr="00932F9C">
        <w:rPr>
          <w:b/>
        </w:rPr>
        <w:br/>
        <w:t>проектов муниципальных правовых актов, внесенных</w:t>
      </w:r>
      <w:r w:rsidRPr="00932F9C">
        <w:rPr>
          <w:b/>
        </w:rPr>
        <w:br/>
        <w:t>в порядке реализации правотворческой инициативы</w:t>
      </w:r>
    </w:p>
    <w:p w:rsidR="00931373" w:rsidRPr="00932F9C" w:rsidRDefault="00931373" w:rsidP="00931373">
      <w:pPr>
        <w:keepNext/>
        <w:autoSpaceDE w:val="0"/>
        <w:autoSpaceDN w:val="0"/>
        <w:adjustRightInd w:val="0"/>
        <w:jc w:val="center"/>
        <w:rPr>
          <w:b/>
        </w:rPr>
      </w:pPr>
    </w:p>
    <w:p w:rsidR="00931373" w:rsidRPr="00932F9C" w:rsidRDefault="00931373" w:rsidP="00931373">
      <w:pPr>
        <w:autoSpaceDE w:val="0"/>
        <w:autoSpaceDN w:val="0"/>
        <w:adjustRightInd w:val="0"/>
        <w:ind w:firstLine="709"/>
      </w:pPr>
      <w:r w:rsidRPr="00932F9C">
        <w:t>20. Днем внесения проекта муниципального правового акта в порядке реализации правотворческой инициативы считается день регистрации поступления комплекта документов, предусмотренного пунктом 19 настоящего Порядка, в соответствующий орган местного самоуправления.</w:t>
      </w:r>
    </w:p>
    <w:p w:rsidR="00931373" w:rsidRPr="00932F9C" w:rsidRDefault="00931373" w:rsidP="00931373">
      <w:pPr>
        <w:autoSpaceDE w:val="0"/>
        <w:autoSpaceDN w:val="0"/>
        <w:adjustRightInd w:val="0"/>
        <w:ind w:firstLine="709"/>
      </w:pPr>
      <w:r w:rsidRPr="00932F9C">
        <w:t>21. Проект муниципального правового акта, внесенный в порядке реализации правотворческой инициативы в соответствии с настоящим Порядком, подлежит обязательному рассмотрению органом местного самоуправления, к компетенции которого относится принятие соответствующего акта, в течение трех месяцев со дня его внесения.</w:t>
      </w:r>
    </w:p>
    <w:p w:rsidR="00931373" w:rsidRPr="00932F9C" w:rsidRDefault="00931373" w:rsidP="00931373">
      <w:pPr>
        <w:autoSpaceDE w:val="0"/>
        <w:autoSpaceDN w:val="0"/>
        <w:adjustRightInd w:val="0"/>
        <w:ind w:firstLine="709"/>
      </w:pPr>
      <w:r w:rsidRPr="00932F9C">
        <w:t>22. Проект муниципального правового акта, внесенный в порядке реализации правотворческой инициативы, не подлежит рассмотрению, если правотворческая инициатива выдвинута с нарушением настоящего Порядка.</w:t>
      </w:r>
    </w:p>
    <w:p w:rsidR="00931373" w:rsidRPr="00932F9C" w:rsidRDefault="00931373" w:rsidP="00931373">
      <w:pPr>
        <w:autoSpaceDE w:val="0"/>
        <w:autoSpaceDN w:val="0"/>
        <w:adjustRightInd w:val="0"/>
        <w:ind w:firstLine="709"/>
      </w:pPr>
      <w:r w:rsidRPr="00932F9C">
        <w:t>В этом случае уполномоченным представителям инициативной группы в сроки, установленные законодательством для рассмотрения обращений граждан, соответствующим органом местного самоуправления направляется информация об отказе в рассмотрении проекта муниципального правового акта, внесенного в порядке правотворческой инициативы, с указанием причин отказа.</w:t>
      </w:r>
    </w:p>
    <w:p w:rsidR="00931373" w:rsidRPr="00932F9C" w:rsidRDefault="00931373" w:rsidP="00931373">
      <w:pPr>
        <w:autoSpaceDE w:val="0"/>
        <w:autoSpaceDN w:val="0"/>
        <w:adjustRightInd w:val="0"/>
        <w:ind w:firstLine="709"/>
      </w:pPr>
      <w:r w:rsidRPr="00932F9C">
        <w:t>23. Не позднее чем за 3 рабочих дня до даты рассмотрения проекта муниципального правового акта соответствующий орган местного самоуправления по телефону и по электронной почте, указанным уполномоченными представителями инициативной группы, уведомляет уполномоченных представителей инициативной группы о дате и времени рассмотрения представленного инициативной группой проекта муниципального правового акта.</w:t>
      </w:r>
    </w:p>
    <w:p w:rsidR="00931373" w:rsidRPr="00932F9C" w:rsidRDefault="00931373" w:rsidP="00931373">
      <w:pPr>
        <w:autoSpaceDE w:val="0"/>
        <w:autoSpaceDN w:val="0"/>
        <w:adjustRightInd w:val="0"/>
        <w:ind w:firstLine="709"/>
      </w:pPr>
      <w:r w:rsidRPr="00932F9C">
        <w:t>24. При рассмотрении проекта муниципального правового акта уполномоченным представителям инициативной группы обеспечивается возможность непосредственного участия. Уполномоченные представители инициативной группы имеют право доклада или содоклада по рассматриваемому проекту муниципального правового акта, им предоставляется возможность давать свои пояснения, замечания и предложения.</w:t>
      </w:r>
    </w:p>
    <w:p w:rsidR="00931373" w:rsidRPr="00932F9C" w:rsidRDefault="00931373" w:rsidP="00931373">
      <w:pPr>
        <w:autoSpaceDE w:val="0"/>
        <w:autoSpaceDN w:val="0"/>
        <w:adjustRightInd w:val="0"/>
        <w:ind w:firstLine="709"/>
      </w:pPr>
      <w:r w:rsidRPr="00932F9C">
        <w:t>25. В случае если принятие муниципального правового акта, проект которого внесен в порядке реализации правотворческой инициативы, относится к компетенции Представительного органа, указанный проект рассматривается на открытом заседании Представительного органа с участием уполномоченных представителей инициативной группы в соответствии с регламентом Представительного органа.</w:t>
      </w:r>
    </w:p>
    <w:p w:rsidR="00931373" w:rsidRPr="00932F9C" w:rsidRDefault="00931373" w:rsidP="00931373">
      <w:pPr>
        <w:autoSpaceDE w:val="0"/>
        <w:autoSpaceDN w:val="0"/>
        <w:adjustRightInd w:val="0"/>
        <w:ind w:firstLine="709"/>
      </w:pPr>
      <w:r w:rsidRPr="00932F9C">
        <w:t>В иных случаях правотворческая инициатива рассматривается на личном приеме уполномоченных представителей инициативной группы руководителем соответствующего органа местного самоуправления.</w:t>
      </w:r>
    </w:p>
    <w:p w:rsidR="00931373" w:rsidRPr="00932F9C" w:rsidRDefault="00931373" w:rsidP="00931373">
      <w:pPr>
        <w:autoSpaceDE w:val="0"/>
        <w:autoSpaceDN w:val="0"/>
        <w:adjustRightInd w:val="0"/>
        <w:ind w:firstLine="709"/>
        <w:sectPr w:rsidR="00931373" w:rsidRPr="00932F9C" w:rsidSect="00C325D5">
          <w:pgSz w:w="11906" w:h="16838"/>
          <w:pgMar w:top="1134" w:right="567" w:bottom="1134" w:left="1134" w:header="709" w:footer="709" w:gutter="0"/>
          <w:pgNumType w:start="1"/>
          <w:cols w:space="708"/>
          <w:titlePg/>
          <w:docGrid w:linePitch="360"/>
        </w:sectPr>
      </w:pPr>
      <w:r w:rsidRPr="00932F9C">
        <w:lastRenderedPageBreak/>
        <w:t>26.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в течение 10 дней со дня указанного рассмотрения доводится официально в письменной форме соответствующим органом местного самоуправления до сведения уполномоченных представителей инициативной группы.</w:t>
      </w:r>
    </w:p>
    <w:p w:rsidR="00931373" w:rsidRPr="00932F9C" w:rsidRDefault="00931373" w:rsidP="00931373">
      <w:pPr>
        <w:autoSpaceDE w:val="0"/>
        <w:autoSpaceDN w:val="0"/>
        <w:adjustRightInd w:val="0"/>
        <w:ind w:left="9072"/>
        <w:jc w:val="right"/>
      </w:pPr>
      <w:r w:rsidRPr="00932F9C">
        <w:lastRenderedPageBreak/>
        <w:t>Приложение</w:t>
      </w:r>
    </w:p>
    <w:p w:rsidR="00931373" w:rsidRDefault="00931373" w:rsidP="00931373">
      <w:pPr>
        <w:autoSpaceDE w:val="0"/>
        <w:autoSpaceDN w:val="0"/>
        <w:adjustRightInd w:val="0"/>
        <w:ind w:left="9072"/>
        <w:jc w:val="right"/>
      </w:pPr>
      <w:r w:rsidRPr="00932F9C">
        <w:t xml:space="preserve">к </w:t>
      </w:r>
      <w:r w:rsidRPr="00932F9C">
        <w:rPr>
          <w:bCs/>
        </w:rPr>
        <w:t>П</w:t>
      </w:r>
      <w:r w:rsidRPr="00932F9C">
        <w:t xml:space="preserve">орядку реализации правотворческой инициативы граждан в муниципальном образовании </w:t>
      </w:r>
    </w:p>
    <w:p w:rsidR="00931373" w:rsidRPr="00932F9C" w:rsidRDefault="00931373" w:rsidP="00931373">
      <w:pPr>
        <w:autoSpaceDE w:val="0"/>
        <w:autoSpaceDN w:val="0"/>
        <w:adjustRightInd w:val="0"/>
        <w:ind w:left="9072"/>
        <w:jc w:val="right"/>
      </w:pPr>
      <w:r>
        <w:t>«</w:t>
      </w:r>
      <w:r w:rsidR="00C508D0">
        <w:t>Утатайское</w:t>
      </w:r>
      <w:r>
        <w:t xml:space="preserve">» сельское поселение </w:t>
      </w:r>
    </w:p>
    <w:p w:rsidR="00931373" w:rsidRPr="00932F9C" w:rsidRDefault="00931373" w:rsidP="00931373">
      <w:pPr>
        <w:autoSpaceDE w:val="0"/>
        <w:autoSpaceDN w:val="0"/>
        <w:adjustRightInd w:val="0"/>
        <w:ind w:left="9072"/>
      </w:pPr>
    </w:p>
    <w:p w:rsidR="00931373" w:rsidRPr="00932F9C" w:rsidRDefault="00931373" w:rsidP="00931373">
      <w:pPr>
        <w:pStyle w:val="ConsPlusNonformat"/>
        <w:jc w:val="center"/>
        <w:rPr>
          <w:rFonts w:ascii="Times New Roman" w:hAnsi="Times New Roman" w:cs="Times New Roman"/>
          <w:sz w:val="24"/>
          <w:szCs w:val="24"/>
        </w:rPr>
      </w:pPr>
    </w:p>
    <w:p w:rsidR="00931373" w:rsidRPr="00932F9C" w:rsidRDefault="00931373" w:rsidP="00931373">
      <w:pPr>
        <w:pStyle w:val="ConsPlusNonformat"/>
        <w:ind w:left="567" w:hanging="567"/>
        <w:jc w:val="center"/>
        <w:rPr>
          <w:rFonts w:ascii="Times New Roman" w:hAnsi="Times New Roman" w:cs="Times New Roman"/>
          <w:b/>
          <w:sz w:val="22"/>
          <w:szCs w:val="24"/>
        </w:rPr>
      </w:pPr>
      <w:r w:rsidRPr="00932F9C">
        <w:rPr>
          <w:rFonts w:ascii="Times New Roman" w:hAnsi="Times New Roman" w:cs="Times New Roman"/>
          <w:b/>
          <w:sz w:val="22"/>
          <w:szCs w:val="24"/>
        </w:rPr>
        <w:t>СПИСОК ЧЛЕНОВ ИНИЦИАТИВНОЙ ГРУППЫ ГРАЖДАН</w:t>
      </w:r>
      <w:r w:rsidRPr="00932F9C">
        <w:rPr>
          <w:rFonts w:ascii="Times New Roman" w:hAnsi="Times New Roman" w:cs="Times New Roman"/>
          <w:b/>
          <w:sz w:val="22"/>
          <w:szCs w:val="24"/>
        </w:rPr>
        <w:br/>
        <w:t>ПО ВНЕСЕНИЮ ПРОЕКТА МУНИЦИПАЛЬНОГО ПРАВОВОГО</w:t>
      </w:r>
      <w:r w:rsidRPr="00932F9C">
        <w:rPr>
          <w:rFonts w:ascii="Times New Roman" w:hAnsi="Times New Roman" w:cs="Times New Roman"/>
          <w:b/>
          <w:sz w:val="22"/>
          <w:szCs w:val="24"/>
        </w:rPr>
        <w:br/>
        <w:t>АКТА В ПОРЯДКЕ ПРАВОТВОРЧЕСКОЙ ИНИЦИАТИВЫ</w:t>
      </w:r>
    </w:p>
    <w:p w:rsidR="00931373" w:rsidRPr="00932F9C" w:rsidRDefault="00931373" w:rsidP="00931373">
      <w:pPr>
        <w:pStyle w:val="ConsPlusNonformat"/>
        <w:ind w:left="567" w:hanging="567"/>
        <w:jc w:val="center"/>
        <w:rPr>
          <w:rFonts w:ascii="Times New Roman" w:hAnsi="Times New Roman" w:cs="Times New Roman"/>
          <w:sz w:val="24"/>
          <w:szCs w:val="24"/>
        </w:rPr>
      </w:pPr>
    </w:p>
    <w:p w:rsidR="00931373" w:rsidRPr="00932F9C" w:rsidRDefault="00931373" w:rsidP="00931373">
      <w:pPr>
        <w:pStyle w:val="ConsPlusNonformat"/>
        <w:ind w:left="567" w:hanging="567"/>
        <w:jc w:val="center"/>
        <w:rPr>
          <w:rFonts w:ascii="Times New Roman" w:hAnsi="Times New Roman" w:cs="Times New Roman"/>
          <w:kern w:val="28"/>
          <w:sz w:val="24"/>
          <w:szCs w:val="24"/>
        </w:rPr>
      </w:pPr>
      <w:r w:rsidRPr="00932F9C">
        <w:rPr>
          <w:rFonts w:ascii="Times New Roman" w:hAnsi="Times New Roman" w:cs="Times New Roman"/>
          <w:kern w:val="28"/>
          <w:sz w:val="24"/>
          <w:szCs w:val="24"/>
        </w:rPr>
        <w:t>Мы,   нижеподписавшиеся, поддерживаем внесение в порядке реализации правотворческой инициативы граждан проекта</w:t>
      </w:r>
    </w:p>
    <w:p w:rsidR="00931373" w:rsidRPr="00932F9C" w:rsidRDefault="00931373" w:rsidP="00931373">
      <w:pPr>
        <w:pStyle w:val="ConsPlusNonformat"/>
        <w:ind w:left="567" w:hanging="567"/>
        <w:jc w:val="center"/>
        <w:rPr>
          <w:rFonts w:ascii="Times New Roman" w:hAnsi="Times New Roman" w:cs="Times New Roman"/>
          <w:sz w:val="24"/>
          <w:szCs w:val="24"/>
        </w:rPr>
      </w:pPr>
      <w:r w:rsidRPr="00932F9C">
        <w:rPr>
          <w:rFonts w:ascii="Times New Roman" w:hAnsi="Times New Roman" w:cs="Times New Roman"/>
          <w:sz w:val="24"/>
          <w:szCs w:val="24"/>
        </w:rPr>
        <w:t>_________________________________________________________________________________________________________________________</w:t>
      </w:r>
    </w:p>
    <w:p w:rsidR="00931373" w:rsidRPr="00932F9C" w:rsidRDefault="00931373" w:rsidP="00931373">
      <w:pPr>
        <w:pStyle w:val="ConsPlusNonformat"/>
        <w:ind w:left="567" w:hanging="567"/>
        <w:jc w:val="center"/>
        <w:rPr>
          <w:rFonts w:ascii="Times New Roman" w:hAnsi="Times New Roman" w:cs="Times New Roman"/>
          <w:sz w:val="24"/>
          <w:szCs w:val="24"/>
        </w:rPr>
      </w:pPr>
      <w:r w:rsidRPr="00932F9C">
        <w:rPr>
          <w:rFonts w:ascii="Times New Roman" w:hAnsi="Times New Roman" w:cs="Times New Roman"/>
          <w:sz w:val="24"/>
          <w:szCs w:val="24"/>
        </w:rPr>
        <w:t>(вид и наименование муниципального правового акта)</w:t>
      </w:r>
    </w:p>
    <w:p w:rsidR="00931373" w:rsidRPr="00932F9C" w:rsidRDefault="00931373" w:rsidP="00931373">
      <w:pPr>
        <w:pStyle w:val="ConsPlusNormal"/>
        <w:ind w:left="567" w:hanging="567"/>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2864"/>
        <w:gridCol w:w="1701"/>
        <w:gridCol w:w="2552"/>
        <w:gridCol w:w="2977"/>
        <w:gridCol w:w="2551"/>
        <w:gridCol w:w="1418"/>
      </w:tblGrid>
      <w:tr w:rsidR="00931373" w:rsidRPr="00932F9C" w:rsidTr="003C162C">
        <w:tc>
          <w:tcPr>
            <w:tcW w:w="600" w:type="dxa"/>
            <w:vAlign w:val="center"/>
          </w:tcPr>
          <w:p w:rsidR="00931373" w:rsidRPr="00C325D5" w:rsidRDefault="00931373" w:rsidP="00931373">
            <w:pPr>
              <w:pStyle w:val="ConsPlusNormal"/>
              <w:ind w:left="567" w:hanging="567"/>
              <w:jc w:val="center"/>
              <w:rPr>
                <w:rFonts w:ascii="Times New Roman" w:hAnsi="Times New Roman" w:cs="Times New Roman"/>
              </w:rPr>
            </w:pPr>
            <w:r w:rsidRPr="00C325D5">
              <w:rPr>
                <w:rFonts w:ascii="Times New Roman" w:hAnsi="Times New Roman" w:cs="Times New Roman"/>
              </w:rPr>
              <w:t>№</w:t>
            </w:r>
          </w:p>
          <w:p w:rsidR="00931373" w:rsidRPr="00C325D5" w:rsidRDefault="00931373" w:rsidP="00931373">
            <w:pPr>
              <w:pStyle w:val="ConsPlusNormal"/>
              <w:ind w:left="567" w:hanging="567"/>
              <w:jc w:val="center"/>
              <w:rPr>
                <w:rFonts w:ascii="Times New Roman" w:hAnsi="Times New Roman" w:cs="Times New Roman"/>
              </w:rPr>
            </w:pPr>
            <w:r w:rsidRPr="00C325D5">
              <w:rPr>
                <w:rFonts w:ascii="Times New Roman" w:hAnsi="Times New Roman" w:cs="Times New Roman"/>
              </w:rPr>
              <w:t>пп/п</w:t>
            </w:r>
          </w:p>
        </w:tc>
        <w:tc>
          <w:tcPr>
            <w:tcW w:w="2864" w:type="dxa"/>
            <w:vAlign w:val="center"/>
          </w:tcPr>
          <w:p w:rsidR="00931373" w:rsidRPr="00C325D5" w:rsidRDefault="00931373" w:rsidP="00931373">
            <w:pPr>
              <w:pStyle w:val="ConsPlusNormal"/>
              <w:ind w:left="567" w:hanging="567"/>
              <w:jc w:val="center"/>
              <w:rPr>
                <w:rFonts w:ascii="Times New Roman" w:hAnsi="Times New Roman" w:cs="Times New Roman"/>
              </w:rPr>
            </w:pPr>
            <w:r w:rsidRPr="00C325D5">
              <w:rPr>
                <w:rFonts w:ascii="Times New Roman" w:hAnsi="Times New Roman" w:cs="Times New Roman"/>
              </w:rPr>
              <w:t>Фамилия, имя, отчество (последнее – при наличии)</w:t>
            </w:r>
          </w:p>
        </w:tc>
        <w:tc>
          <w:tcPr>
            <w:tcW w:w="1701" w:type="dxa"/>
            <w:vAlign w:val="center"/>
          </w:tcPr>
          <w:p w:rsidR="00931373" w:rsidRPr="00C325D5" w:rsidRDefault="00931373" w:rsidP="00931373">
            <w:pPr>
              <w:pStyle w:val="ConsPlusNormal"/>
              <w:ind w:left="567" w:hanging="567"/>
              <w:jc w:val="center"/>
              <w:rPr>
                <w:rFonts w:ascii="Times New Roman" w:hAnsi="Times New Roman" w:cs="Times New Roman"/>
              </w:rPr>
            </w:pPr>
            <w:r w:rsidRPr="00C325D5">
              <w:rPr>
                <w:rFonts w:ascii="Times New Roman" w:hAnsi="Times New Roman" w:cs="Times New Roman"/>
              </w:rPr>
              <w:t>Дата рождения</w:t>
            </w:r>
          </w:p>
        </w:tc>
        <w:tc>
          <w:tcPr>
            <w:tcW w:w="2552" w:type="dxa"/>
            <w:vAlign w:val="center"/>
          </w:tcPr>
          <w:p w:rsidR="00931373" w:rsidRPr="00C325D5" w:rsidRDefault="00931373" w:rsidP="00931373">
            <w:pPr>
              <w:pStyle w:val="ConsPlusNormal"/>
              <w:ind w:left="567" w:hanging="567"/>
              <w:jc w:val="center"/>
              <w:rPr>
                <w:rFonts w:ascii="Times New Roman" w:hAnsi="Times New Roman" w:cs="Times New Roman"/>
              </w:rPr>
            </w:pPr>
            <w:r w:rsidRPr="00C325D5">
              <w:rPr>
                <w:rFonts w:ascii="Times New Roman" w:hAnsi="Times New Roman" w:cs="Times New Roman"/>
              </w:rPr>
              <w:t>Адрес регистрации по месту жительства</w:t>
            </w:r>
          </w:p>
        </w:tc>
        <w:tc>
          <w:tcPr>
            <w:tcW w:w="2977" w:type="dxa"/>
          </w:tcPr>
          <w:p w:rsidR="00931373" w:rsidRPr="00C325D5" w:rsidRDefault="00931373" w:rsidP="00931373">
            <w:pPr>
              <w:pStyle w:val="ConsPlusNormal"/>
              <w:ind w:left="567" w:hanging="567"/>
              <w:jc w:val="center"/>
              <w:rPr>
                <w:rFonts w:ascii="Times New Roman" w:hAnsi="Times New Roman" w:cs="Times New Roman"/>
              </w:rPr>
            </w:pPr>
            <w:r w:rsidRPr="00C325D5">
              <w:rPr>
                <w:rFonts w:ascii="Times New Roman" w:hAnsi="Times New Roman" w:cs="Times New Roman"/>
              </w:rPr>
              <w:t>Подпись гражданина о согласии на обработку его персональных данных инициативной группой и органами местного самоуправления</w:t>
            </w:r>
          </w:p>
        </w:tc>
        <w:tc>
          <w:tcPr>
            <w:tcW w:w="2551" w:type="dxa"/>
            <w:vAlign w:val="center"/>
          </w:tcPr>
          <w:p w:rsidR="00931373" w:rsidRPr="00C325D5" w:rsidRDefault="00931373" w:rsidP="00931373">
            <w:pPr>
              <w:pStyle w:val="ConsPlusNormal"/>
              <w:ind w:left="567" w:hanging="567"/>
              <w:jc w:val="center"/>
              <w:rPr>
                <w:rFonts w:ascii="Times New Roman" w:hAnsi="Times New Roman" w:cs="Times New Roman"/>
              </w:rPr>
            </w:pPr>
            <w:r w:rsidRPr="00C325D5">
              <w:rPr>
                <w:rFonts w:ascii="Times New Roman" w:hAnsi="Times New Roman" w:cs="Times New Roman"/>
              </w:rPr>
              <w:t>Собственноручная подпись гражданина и дата ее внесения</w:t>
            </w:r>
          </w:p>
        </w:tc>
        <w:tc>
          <w:tcPr>
            <w:tcW w:w="1418" w:type="dxa"/>
            <w:vAlign w:val="center"/>
          </w:tcPr>
          <w:p w:rsidR="00931373" w:rsidRPr="00C325D5" w:rsidRDefault="00931373" w:rsidP="00931373">
            <w:pPr>
              <w:pStyle w:val="ConsPlusNormal"/>
              <w:ind w:left="567" w:hanging="567"/>
              <w:jc w:val="center"/>
              <w:rPr>
                <w:rFonts w:ascii="Times New Roman" w:hAnsi="Times New Roman" w:cs="Times New Roman"/>
              </w:rPr>
            </w:pPr>
            <w:bookmarkStart w:id="1" w:name="P135"/>
            <w:bookmarkEnd w:id="1"/>
            <w:r w:rsidRPr="00C325D5">
              <w:rPr>
                <w:rFonts w:ascii="Times New Roman" w:hAnsi="Times New Roman" w:cs="Times New Roman"/>
              </w:rPr>
              <w:t>Примечание</w:t>
            </w:r>
          </w:p>
        </w:tc>
      </w:tr>
      <w:tr w:rsidR="00931373" w:rsidRPr="00932F9C" w:rsidTr="003C162C">
        <w:tc>
          <w:tcPr>
            <w:tcW w:w="600" w:type="dxa"/>
          </w:tcPr>
          <w:p w:rsidR="00931373" w:rsidRPr="00932F9C" w:rsidRDefault="00931373" w:rsidP="00931373">
            <w:pPr>
              <w:pStyle w:val="ConsPlusNormal"/>
              <w:ind w:left="567" w:hanging="567"/>
              <w:jc w:val="center"/>
              <w:rPr>
                <w:szCs w:val="24"/>
              </w:rPr>
            </w:pPr>
            <w:r w:rsidRPr="00932F9C">
              <w:rPr>
                <w:szCs w:val="24"/>
              </w:rPr>
              <w:t>1</w:t>
            </w:r>
          </w:p>
        </w:tc>
        <w:tc>
          <w:tcPr>
            <w:tcW w:w="2864" w:type="dxa"/>
          </w:tcPr>
          <w:p w:rsidR="00931373" w:rsidRPr="00932F9C" w:rsidRDefault="00931373" w:rsidP="00931373">
            <w:pPr>
              <w:pStyle w:val="ConsPlusNormal"/>
              <w:ind w:left="567" w:hanging="567"/>
              <w:jc w:val="center"/>
              <w:rPr>
                <w:szCs w:val="24"/>
              </w:rPr>
            </w:pPr>
          </w:p>
        </w:tc>
        <w:tc>
          <w:tcPr>
            <w:tcW w:w="1701" w:type="dxa"/>
          </w:tcPr>
          <w:p w:rsidR="00931373" w:rsidRPr="00932F9C" w:rsidRDefault="00931373" w:rsidP="00931373">
            <w:pPr>
              <w:pStyle w:val="ConsPlusNormal"/>
              <w:ind w:left="567" w:hanging="567"/>
              <w:jc w:val="center"/>
              <w:rPr>
                <w:szCs w:val="24"/>
              </w:rPr>
            </w:pPr>
          </w:p>
        </w:tc>
        <w:tc>
          <w:tcPr>
            <w:tcW w:w="2552" w:type="dxa"/>
          </w:tcPr>
          <w:p w:rsidR="00931373" w:rsidRPr="00932F9C" w:rsidRDefault="00931373" w:rsidP="00931373">
            <w:pPr>
              <w:pStyle w:val="ConsPlusNormal"/>
              <w:ind w:left="567" w:hanging="567"/>
              <w:jc w:val="center"/>
              <w:rPr>
                <w:szCs w:val="24"/>
              </w:rPr>
            </w:pPr>
          </w:p>
        </w:tc>
        <w:tc>
          <w:tcPr>
            <w:tcW w:w="2977" w:type="dxa"/>
          </w:tcPr>
          <w:p w:rsidR="00931373" w:rsidRPr="00932F9C" w:rsidRDefault="00931373" w:rsidP="00931373">
            <w:pPr>
              <w:pStyle w:val="ConsPlusNormal"/>
              <w:ind w:left="567" w:hanging="567"/>
              <w:jc w:val="center"/>
              <w:rPr>
                <w:szCs w:val="24"/>
              </w:rPr>
            </w:pPr>
          </w:p>
        </w:tc>
        <w:tc>
          <w:tcPr>
            <w:tcW w:w="2551" w:type="dxa"/>
          </w:tcPr>
          <w:p w:rsidR="00931373" w:rsidRPr="00932F9C" w:rsidRDefault="00931373" w:rsidP="00931373">
            <w:pPr>
              <w:pStyle w:val="ConsPlusNormal"/>
              <w:ind w:left="567" w:hanging="567"/>
              <w:jc w:val="center"/>
              <w:rPr>
                <w:szCs w:val="24"/>
              </w:rPr>
            </w:pPr>
          </w:p>
        </w:tc>
        <w:tc>
          <w:tcPr>
            <w:tcW w:w="1418" w:type="dxa"/>
          </w:tcPr>
          <w:p w:rsidR="00931373" w:rsidRPr="00932F9C" w:rsidRDefault="00931373" w:rsidP="00931373">
            <w:pPr>
              <w:pStyle w:val="ConsPlusNormal"/>
              <w:ind w:left="567" w:hanging="567"/>
              <w:jc w:val="center"/>
              <w:rPr>
                <w:szCs w:val="24"/>
              </w:rPr>
            </w:pPr>
          </w:p>
        </w:tc>
      </w:tr>
      <w:tr w:rsidR="00931373" w:rsidRPr="00932F9C" w:rsidTr="003C162C">
        <w:tc>
          <w:tcPr>
            <w:tcW w:w="600" w:type="dxa"/>
          </w:tcPr>
          <w:p w:rsidR="00931373" w:rsidRPr="00932F9C" w:rsidRDefault="00931373" w:rsidP="00931373">
            <w:pPr>
              <w:pStyle w:val="ConsPlusNormal"/>
              <w:ind w:left="567" w:hanging="567"/>
              <w:jc w:val="center"/>
              <w:rPr>
                <w:szCs w:val="24"/>
              </w:rPr>
            </w:pPr>
            <w:r w:rsidRPr="00932F9C">
              <w:rPr>
                <w:szCs w:val="24"/>
              </w:rPr>
              <w:t>2</w:t>
            </w:r>
          </w:p>
        </w:tc>
        <w:tc>
          <w:tcPr>
            <w:tcW w:w="2864" w:type="dxa"/>
          </w:tcPr>
          <w:p w:rsidR="00931373" w:rsidRPr="00932F9C" w:rsidRDefault="00931373" w:rsidP="00931373">
            <w:pPr>
              <w:pStyle w:val="ConsPlusNormal"/>
              <w:ind w:left="567" w:hanging="567"/>
              <w:jc w:val="center"/>
              <w:rPr>
                <w:szCs w:val="24"/>
              </w:rPr>
            </w:pPr>
          </w:p>
        </w:tc>
        <w:tc>
          <w:tcPr>
            <w:tcW w:w="1701" w:type="dxa"/>
          </w:tcPr>
          <w:p w:rsidR="00931373" w:rsidRPr="00932F9C" w:rsidRDefault="00931373" w:rsidP="00931373">
            <w:pPr>
              <w:pStyle w:val="ConsPlusNormal"/>
              <w:ind w:left="567" w:hanging="567"/>
              <w:jc w:val="center"/>
              <w:rPr>
                <w:szCs w:val="24"/>
              </w:rPr>
            </w:pPr>
          </w:p>
        </w:tc>
        <w:tc>
          <w:tcPr>
            <w:tcW w:w="2552" w:type="dxa"/>
          </w:tcPr>
          <w:p w:rsidR="00931373" w:rsidRPr="00932F9C" w:rsidRDefault="00931373" w:rsidP="00931373">
            <w:pPr>
              <w:pStyle w:val="ConsPlusNormal"/>
              <w:ind w:left="567" w:hanging="567"/>
              <w:jc w:val="center"/>
              <w:rPr>
                <w:szCs w:val="24"/>
              </w:rPr>
            </w:pPr>
          </w:p>
        </w:tc>
        <w:tc>
          <w:tcPr>
            <w:tcW w:w="2977" w:type="dxa"/>
          </w:tcPr>
          <w:p w:rsidR="00931373" w:rsidRPr="00932F9C" w:rsidRDefault="00931373" w:rsidP="00931373">
            <w:pPr>
              <w:pStyle w:val="ConsPlusNormal"/>
              <w:ind w:left="567" w:hanging="567"/>
              <w:jc w:val="center"/>
              <w:rPr>
                <w:szCs w:val="24"/>
              </w:rPr>
            </w:pPr>
          </w:p>
        </w:tc>
        <w:tc>
          <w:tcPr>
            <w:tcW w:w="2551" w:type="dxa"/>
          </w:tcPr>
          <w:p w:rsidR="00931373" w:rsidRPr="00932F9C" w:rsidRDefault="00931373" w:rsidP="00931373">
            <w:pPr>
              <w:pStyle w:val="ConsPlusNormal"/>
              <w:ind w:left="567" w:hanging="567"/>
              <w:jc w:val="center"/>
              <w:rPr>
                <w:szCs w:val="24"/>
              </w:rPr>
            </w:pPr>
          </w:p>
        </w:tc>
        <w:tc>
          <w:tcPr>
            <w:tcW w:w="1418" w:type="dxa"/>
          </w:tcPr>
          <w:p w:rsidR="00931373" w:rsidRPr="00932F9C" w:rsidRDefault="00931373" w:rsidP="00931373">
            <w:pPr>
              <w:pStyle w:val="ConsPlusNormal"/>
              <w:ind w:left="567" w:hanging="567"/>
              <w:jc w:val="center"/>
              <w:rPr>
                <w:szCs w:val="24"/>
              </w:rPr>
            </w:pPr>
          </w:p>
        </w:tc>
      </w:tr>
      <w:tr w:rsidR="00931373" w:rsidRPr="00932F9C" w:rsidTr="003C162C">
        <w:tc>
          <w:tcPr>
            <w:tcW w:w="600" w:type="dxa"/>
          </w:tcPr>
          <w:p w:rsidR="00931373" w:rsidRPr="00932F9C" w:rsidRDefault="00931373" w:rsidP="00931373">
            <w:pPr>
              <w:pStyle w:val="ConsPlusNormal"/>
              <w:ind w:left="567" w:hanging="567"/>
              <w:jc w:val="center"/>
              <w:rPr>
                <w:szCs w:val="24"/>
              </w:rPr>
            </w:pPr>
            <w:r w:rsidRPr="00932F9C">
              <w:rPr>
                <w:szCs w:val="24"/>
              </w:rPr>
              <w:t>…</w:t>
            </w:r>
          </w:p>
        </w:tc>
        <w:tc>
          <w:tcPr>
            <w:tcW w:w="2864" w:type="dxa"/>
          </w:tcPr>
          <w:p w:rsidR="00931373" w:rsidRPr="00932F9C" w:rsidRDefault="00931373" w:rsidP="00931373">
            <w:pPr>
              <w:pStyle w:val="ConsPlusNormal"/>
              <w:ind w:left="567" w:hanging="567"/>
              <w:jc w:val="center"/>
              <w:rPr>
                <w:szCs w:val="24"/>
              </w:rPr>
            </w:pPr>
          </w:p>
        </w:tc>
        <w:tc>
          <w:tcPr>
            <w:tcW w:w="1701" w:type="dxa"/>
          </w:tcPr>
          <w:p w:rsidR="00931373" w:rsidRPr="00932F9C" w:rsidRDefault="00931373" w:rsidP="00931373">
            <w:pPr>
              <w:pStyle w:val="ConsPlusNormal"/>
              <w:ind w:left="567" w:hanging="567"/>
              <w:jc w:val="center"/>
              <w:rPr>
                <w:szCs w:val="24"/>
              </w:rPr>
            </w:pPr>
          </w:p>
        </w:tc>
        <w:tc>
          <w:tcPr>
            <w:tcW w:w="2552" w:type="dxa"/>
          </w:tcPr>
          <w:p w:rsidR="00931373" w:rsidRPr="00932F9C" w:rsidRDefault="00931373" w:rsidP="00931373">
            <w:pPr>
              <w:pStyle w:val="ConsPlusNormal"/>
              <w:ind w:left="567" w:hanging="567"/>
              <w:jc w:val="center"/>
              <w:rPr>
                <w:szCs w:val="24"/>
              </w:rPr>
            </w:pPr>
          </w:p>
        </w:tc>
        <w:tc>
          <w:tcPr>
            <w:tcW w:w="2977" w:type="dxa"/>
          </w:tcPr>
          <w:p w:rsidR="00931373" w:rsidRPr="00932F9C" w:rsidRDefault="00931373" w:rsidP="00931373">
            <w:pPr>
              <w:pStyle w:val="ConsPlusNormal"/>
              <w:ind w:left="567" w:hanging="567"/>
              <w:jc w:val="center"/>
              <w:rPr>
                <w:szCs w:val="24"/>
              </w:rPr>
            </w:pPr>
          </w:p>
        </w:tc>
        <w:tc>
          <w:tcPr>
            <w:tcW w:w="2551" w:type="dxa"/>
          </w:tcPr>
          <w:p w:rsidR="00931373" w:rsidRPr="00932F9C" w:rsidRDefault="00931373" w:rsidP="00931373">
            <w:pPr>
              <w:pStyle w:val="ConsPlusNormal"/>
              <w:ind w:left="567" w:hanging="567"/>
              <w:jc w:val="center"/>
              <w:rPr>
                <w:szCs w:val="24"/>
              </w:rPr>
            </w:pPr>
          </w:p>
        </w:tc>
        <w:tc>
          <w:tcPr>
            <w:tcW w:w="1418" w:type="dxa"/>
          </w:tcPr>
          <w:p w:rsidR="00931373" w:rsidRPr="00932F9C" w:rsidRDefault="00931373" w:rsidP="00931373">
            <w:pPr>
              <w:pStyle w:val="ConsPlusNormal"/>
              <w:ind w:left="567" w:hanging="567"/>
              <w:jc w:val="center"/>
              <w:rPr>
                <w:szCs w:val="24"/>
              </w:rPr>
            </w:pPr>
          </w:p>
        </w:tc>
      </w:tr>
    </w:tbl>
    <w:p w:rsidR="00931373" w:rsidRPr="00932F9C" w:rsidRDefault="00931373" w:rsidP="00931373">
      <w:pPr>
        <w:pStyle w:val="ConsPlusNormal"/>
        <w:jc w:val="both"/>
        <w:rPr>
          <w:szCs w:val="24"/>
        </w:rPr>
      </w:pPr>
    </w:p>
    <w:p w:rsidR="00931373" w:rsidRPr="00932F9C" w:rsidRDefault="00931373" w:rsidP="00931373">
      <w:pPr>
        <w:autoSpaceDE w:val="0"/>
        <w:autoSpaceDN w:val="0"/>
        <w:adjustRightInd w:val="0"/>
        <w:ind w:firstLine="709"/>
      </w:pPr>
    </w:p>
    <w:p w:rsidR="00931373" w:rsidRDefault="00931373" w:rsidP="00931373">
      <w:pPr>
        <w:ind w:left="5103"/>
      </w:pPr>
    </w:p>
    <w:p w:rsidR="00931373" w:rsidRDefault="00931373" w:rsidP="00B33A89">
      <w:pPr>
        <w:spacing w:line="240" w:lineRule="auto"/>
        <w:ind w:firstLine="0"/>
        <w:rPr>
          <w:b/>
          <w:sz w:val="24"/>
          <w:szCs w:val="24"/>
        </w:rPr>
      </w:pPr>
    </w:p>
    <w:p w:rsidR="00B6049D" w:rsidRDefault="00B6049D" w:rsidP="00047743">
      <w:pPr>
        <w:ind w:left="567" w:firstLine="567"/>
        <w:jc w:val="center"/>
        <w:rPr>
          <w:b/>
          <w:sz w:val="24"/>
          <w:szCs w:val="24"/>
        </w:rPr>
      </w:pPr>
    </w:p>
    <w:p w:rsidR="00B33A89" w:rsidRDefault="00B33A89" w:rsidP="00047743">
      <w:pPr>
        <w:ind w:left="567" w:firstLine="567"/>
        <w:jc w:val="center"/>
        <w:rPr>
          <w:b/>
          <w:sz w:val="24"/>
          <w:szCs w:val="24"/>
        </w:rPr>
      </w:pPr>
    </w:p>
    <w:sectPr w:rsidR="00B33A89" w:rsidSect="00931373">
      <w:pgSz w:w="16838" w:h="11906" w:orient="landscape"/>
      <w:pgMar w:top="1134" w:right="709"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867" w:rsidRDefault="00442867" w:rsidP="00931373">
      <w:pPr>
        <w:spacing w:line="240" w:lineRule="auto"/>
      </w:pPr>
      <w:r>
        <w:separator/>
      </w:r>
    </w:p>
  </w:endnote>
  <w:endnote w:type="continuationSeparator" w:id="0">
    <w:p w:rsidR="00442867" w:rsidRDefault="00442867" w:rsidP="009313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867" w:rsidRDefault="00442867" w:rsidP="00931373">
      <w:pPr>
        <w:spacing w:line="240" w:lineRule="auto"/>
      </w:pPr>
      <w:r>
        <w:separator/>
      </w:r>
    </w:p>
  </w:footnote>
  <w:footnote w:type="continuationSeparator" w:id="0">
    <w:p w:rsidR="00442867" w:rsidRDefault="00442867" w:rsidP="0093137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5F0549"/>
    <w:multiLevelType w:val="hybridMultilevel"/>
    <w:tmpl w:val="22101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C69"/>
    <w:rsid w:val="00004FA9"/>
    <w:rsid w:val="000061E1"/>
    <w:rsid w:val="00021EAB"/>
    <w:rsid w:val="00032DCF"/>
    <w:rsid w:val="00047743"/>
    <w:rsid w:val="000539FB"/>
    <w:rsid w:val="00070180"/>
    <w:rsid w:val="000A5132"/>
    <w:rsid w:val="00115523"/>
    <w:rsid w:val="001205D5"/>
    <w:rsid w:val="001500A3"/>
    <w:rsid w:val="00157A06"/>
    <w:rsid w:val="001A4D5A"/>
    <w:rsid w:val="001A7B4E"/>
    <w:rsid w:val="001B151B"/>
    <w:rsid w:val="001C02F2"/>
    <w:rsid w:val="001C3B09"/>
    <w:rsid w:val="001E3BEA"/>
    <w:rsid w:val="001E4C09"/>
    <w:rsid w:val="001E676E"/>
    <w:rsid w:val="001F67C9"/>
    <w:rsid w:val="00215626"/>
    <w:rsid w:val="00220D96"/>
    <w:rsid w:val="00226FEF"/>
    <w:rsid w:val="00247073"/>
    <w:rsid w:val="00274DE3"/>
    <w:rsid w:val="002B060B"/>
    <w:rsid w:val="002C225B"/>
    <w:rsid w:val="002C500B"/>
    <w:rsid w:val="002D20B0"/>
    <w:rsid w:val="002F34E0"/>
    <w:rsid w:val="00311409"/>
    <w:rsid w:val="00315AFF"/>
    <w:rsid w:val="00334038"/>
    <w:rsid w:val="00343ED0"/>
    <w:rsid w:val="00350468"/>
    <w:rsid w:val="003631FE"/>
    <w:rsid w:val="00384A15"/>
    <w:rsid w:val="00390B8B"/>
    <w:rsid w:val="003A505B"/>
    <w:rsid w:val="004330E7"/>
    <w:rsid w:val="00440102"/>
    <w:rsid w:val="00442867"/>
    <w:rsid w:val="00446B46"/>
    <w:rsid w:val="0044784F"/>
    <w:rsid w:val="00447B99"/>
    <w:rsid w:val="004861D9"/>
    <w:rsid w:val="0048716F"/>
    <w:rsid w:val="004B3906"/>
    <w:rsid w:val="004D7F0A"/>
    <w:rsid w:val="004F155F"/>
    <w:rsid w:val="0050300F"/>
    <w:rsid w:val="00542CA2"/>
    <w:rsid w:val="005431F6"/>
    <w:rsid w:val="00572C15"/>
    <w:rsid w:val="0057453F"/>
    <w:rsid w:val="005763BC"/>
    <w:rsid w:val="005802B3"/>
    <w:rsid w:val="005941A9"/>
    <w:rsid w:val="005946CA"/>
    <w:rsid w:val="0059528D"/>
    <w:rsid w:val="005B5501"/>
    <w:rsid w:val="005D0CC5"/>
    <w:rsid w:val="005E0C9C"/>
    <w:rsid w:val="005E7783"/>
    <w:rsid w:val="005F1DDE"/>
    <w:rsid w:val="00633AF9"/>
    <w:rsid w:val="006667C1"/>
    <w:rsid w:val="006C734F"/>
    <w:rsid w:val="00715371"/>
    <w:rsid w:val="007424F9"/>
    <w:rsid w:val="007621F8"/>
    <w:rsid w:val="00794A26"/>
    <w:rsid w:val="007A0DFA"/>
    <w:rsid w:val="007A70AD"/>
    <w:rsid w:val="007B6546"/>
    <w:rsid w:val="007C1F77"/>
    <w:rsid w:val="007C2198"/>
    <w:rsid w:val="007C65A8"/>
    <w:rsid w:val="007E3BDE"/>
    <w:rsid w:val="007E629A"/>
    <w:rsid w:val="00802FC6"/>
    <w:rsid w:val="008060BE"/>
    <w:rsid w:val="0081563F"/>
    <w:rsid w:val="00822F6C"/>
    <w:rsid w:val="008436E3"/>
    <w:rsid w:val="0085572B"/>
    <w:rsid w:val="00867EF6"/>
    <w:rsid w:val="008742E5"/>
    <w:rsid w:val="00874FF6"/>
    <w:rsid w:val="008A0161"/>
    <w:rsid w:val="008A6761"/>
    <w:rsid w:val="008D3986"/>
    <w:rsid w:val="008E2D3F"/>
    <w:rsid w:val="00904D0F"/>
    <w:rsid w:val="0090748E"/>
    <w:rsid w:val="0091284E"/>
    <w:rsid w:val="009175B7"/>
    <w:rsid w:val="0092094F"/>
    <w:rsid w:val="00931373"/>
    <w:rsid w:val="009520C5"/>
    <w:rsid w:val="00986CB2"/>
    <w:rsid w:val="009B7A41"/>
    <w:rsid w:val="009D16CD"/>
    <w:rsid w:val="009D1C91"/>
    <w:rsid w:val="009E4AE0"/>
    <w:rsid w:val="00A62078"/>
    <w:rsid w:val="00AC39E2"/>
    <w:rsid w:val="00AD1DAD"/>
    <w:rsid w:val="00AE233B"/>
    <w:rsid w:val="00B304E7"/>
    <w:rsid w:val="00B30DFB"/>
    <w:rsid w:val="00B33A89"/>
    <w:rsid w:val="00B53DF3"/>
    <w:rsid w:val="00B6049D"/>
    <w:rsid w:val="00B73F07"/>
    <w:rsid w:val="00B92E08"/>
    <w:rsid w:val="00BB33DE"/>
    <w:rsid w:val="00BC14CF"/>
    <w:rsid w:val="00BC79CB"/>
    <w:rsid w:val="00BE05E4"/>
    <w:rsid w:val="00C179B4"/>
    <w:rsid w:val="00C2064D"/>
    <w:rsid w:val="00C508D0"/>
    <w:rsid w:val="00C5296B"/>
    <w:rsid w:val="00C5616C"/>
    <w:rsid w:val="00C60E87"/>
    <w:rsid w:val="00C61C69"/>
    <w:rsid w:val="00C72B8B"/>
    <w:rsid w:val="00C868B1"/>
    <w:rsid w:val="00C93128"/>
    <w:rsid w:val="00CA2BAF"/>
    <w:rsid w:val="00CA4C6D"/>
    <w:rsid w:val="00CB585F"/>
    <w:rsid w:val="00CB5B52"/>
    <w:rsid w:val="00CC2117"/>
    <w:rsid w:val="00CD7006"/>
    <w:rsid w:val="00CE5D68"/>
    <w:rsid w:val="00CF104F"/>
    <w:rsid w:val="00D16F48"/>
    <w:rsid w:val="00D17303"/>
    <w:rsid w:val="00D60B55"/>
    <w:rsid w:val="00D67B7C"/>
    <w:rsid w:val="00D71C56"/>
    <w:rsid w:val="00D7366C"/>
    <w:rsid w:val="00D772A5"/>
    <w:rsid w:val="00D923FD"/>
    <w:rsid w:val="00D929E3"/>
    <w:rsid w:val="00D963AA"/>
    <w:rsid w:val="00DC6F94"/>
    <w:rsid w:val="00DD5343"/>
    <w:rsid w:val="00DD766B"/>
    <w:rsid w:val="00DF462C"/>
    <w:rsid w:val="00E1631C"/>
    <w:rsid w:val="00E43D6D"/>
    <w:rsid w:val="00E57009"/>
    <w:rsid w:val="00E720E4"/>
    <w:rsid w:val="00E77EED"/>
    <w:rsid w:val="00E82B85"/>
    <w:rsid w:val="00E949CF"/>
    <w:rsid w:val="00E97092"/>
    <w:rsid w:val="00EC2B41"/>
    <w:rsid w:val="00EE515A"/>
    <w:rsid w:val="00EF03EF"/>
    <w:rsid w:val="00F22E79"/>
    <w:rsid w:val="00F40191"/>
    <w:rsid w:val="00F6257A"/>
    <w:rsid w:val="00F671C7"/>
    <w:rsid w:val="00F83AB5"/>
    <w:rsid w:val="00F92905"/>
    <w:rsid w:val="00FA0777"/>
    <w:rsid w:val="00FF3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866B13-91A7-4E70-A786-7788CF3F7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1C69"/>
    <w:pPr>
      <w:widowControl w:val="0"/>
      <w:spacing w:after="0" w:line="300" w:lineRule="auto"/>
      <w:ind w:firstLine="700"/>
      <w:jc w:val="both"/>
    </w:pPr>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C61C6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C61C69"/>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1C69"/>
    <w:rPr>
      <w:rFonts w:ascii="Tahoma" w:eastAsia="Times New Roman" w:hAnsi="Tahoma" w:cs="Tahoma"/>
      <w:sz w:val="16"/>
      <w:szCs w:val="16"/>
      <w:lang w:eastAsia="ru-RU"/>
    </w:rPr>
  </w:style>
  <w:style w:type="character" w:styleId="a5">
    <w:name w:val="Hyperlink"/>
    <w:basedOn w:val="a0"/>
    <w:semiHidden/>
    <w:unhideWhenUsed/>
    <w:rsid w:val="00B304E7"/>
    <w:rPr>
      <w:strike w:val="0"/>
      <w:dstrike w:val="0"/>
      <w:color w:val="0000FF"/>
      <w:u w:val="none"/>
      <w:effect w:val="none"/>
    </w:rPr>
  </w:style>
  <w:style w:type="paragraph" w:customStyle="1" w:styleId="Table">
    <w:name w:val="Table!Таблица"/>
    <w:uiPriority w:val="99"/>
    <w:rsid w:val="00B304E7"/>
    <w:pPr>
      <w:spacing w:after="0" w:line="240" w:lineRule="auto"/>
    </w:pPr>
    <w:rPr>
      <w:rFonts w:ascii="Arial" w:eastAsia="Times New Roman" w:hAnsi="Arial" w:cs="Arial"/>
      <w:bCs/>
      <w:kern w:val="28"/>
      <w:sz w:val="24"/>
      <w:szCs w:val="32"/>
      <w:lang w:eastAsia="ru-RU"/>
    </w:rPr>
  </w:style>
  <w:style w:type="paragraph" w:customStyle="1" w:styleId="1">
    <w:name w:val="Название объекта1"/>
    <w:basedOn w:val="a"/>
    <w:uiPriority w:val="99"/>
    <w:rsid w:val="00B304E7"/>
    <w:pPr>
      <w:widowControl/>
      <w:spacing w:before="240" w:after="60" w:line="240" w:lineRule="auto"/>
      <w:ind w:firstLine="567"/>
      <w:jc w:val="center"/>
    </w:pPr>
    <w:rPr>
      <w:rFonts w:ascii="Arial" w:hAnsi="Arial" w:cs="Arial"/>
      <w:b/>
      <w:bCs/>
      <w:sz w:val="32"/>
      <w:szCs w:val="32"/>
    </w:rPr>
  </w:style>
  <w:style w:type="paragraph" w:customStyle="1" w:styleId="ConsPlusNormal">
    <w:name w:val="ConsPlusNormal"/>
    <w:rsid w:val="0004774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6">
    <w:name w:val="Table Grid"/>
    <w:basedOn w:val="a1"/>
    <w:uiPriority w:val="59"/>
    <w:rsid w:val="00047743"/>
    <w:pPr>
      <w:spacing w:after="0" w:line="240" w:lineRule="auto"/>
      <w:jc w:val="center"/>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rsid w:val="00931373"/>
    <w:pPr>
      <w:widowControl/>
      <w:autoSpaceDE w:val="0"/>
      <w:autoSpaceDN w:val="0"/>
      <w:spacing w:line="240" w:lineRule="auto"/>
      <w:ind w:firstLine="0"/>
      <w:jc w:val="left"/>
    </w:pPr>
    <w:rPr>
      <w:sz w:val="20"/>
      <w:szCs w:val="20"/>
      <w:lang w:val="x-none" w:eastAsia="x-none"/>
    </w:rPr>
  </w:style>
  <w:style w:type="character" w:customStyle="1" w:styleId="a8">
    <w:name w:val="Текст сноски Знак"/>
    <w:basedOn w:val="a0"/>
    <w:link w:val="a7"/>
    <w:rsid w:val="00931373"/>
    <w:rPr>
      <w:rFonts w:ascii="Times New Roman" w:eastAsia="Times New Roman" w:hAnsi="Times New Roman" w:cs="Times New Roman"/>
      <w:sz w:val="20"/>
      <w:szCs w:val="20"/>
      <w:lang w:val="x-none" w:eastAsia="x-none"/>
    </w:rPr>
  </w:style>
  <w:style w:type="character" w:styleId="a9">
    <w:name w:val="footnote reference"/>
    <w:rsid w:val="009313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2377</Words>
  <Characters>13549</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Утата</cp:lastModifiedBy>
  <cp:revision>2</cp:revision>
  <cp:lastPrinted>2022-11-16T03:25:00Z</cp:lastPrinted>
  <dcterms:created xsi:type="dcterms:W3CDTF">2023-05-22T02:08:00Z</dcterms:created>
  <dcterms:modified xsi:type="dcterms:W3CDTF">2023-05-22T02:08:00Z</dcterms:modified>
</cp:coreProperties>
</file>